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1B" w:rsidRDefault="006E111B" w:rsidP="006E111B">
      <w:pPr>
        <w:spacing w:after="0"/>
        <w:jc w:val="both"/>
        <w:rPr>
          <w:rFonts w:ascii="Times New Roman" w:hAnsi="Times New Roman" w:cs="Times New Roman"/>
          <w:color w:val="006600"/>
          <w:sz w:val="18"/>
          <w:szCs w:val="18"/>
        </w:rPr>
      </w:pPr>
      <w:r>
        <w:rPr>
          <w:rFonts w:ascii="Times New Roman" w:hAnsi="Times New Roman" w:cs="Times New Roman"/>
          <w:color w:val="006600"/>
        </w:rPr>
        <w:t xml:space="preserve">                    </w:t>
      </w:r>
    </w:p>
    <w:p w:rsidR="006E111B" w:rsidRDefault="00183636" w:rsidP="006E111B">
      <w:pPr>
        <w:spacing w:after="0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6600"/>
        </w:rPr>
        <w:t xml:space="preserve">                        </w:t>
      </w:r>
      <w:r w:rsidR="006E111B">
        <w:rPr>
          <w:rFonts w:ascii="Times New Roman" w:hAnsi="Times New Roman" w:cs="Times New Roman"/>
          <w:color w:val="006600"/>
        </w:rPr>
        <w:t xml:space="preserve"> </w:t>
      </w:r>
      <w:r w:rsidR="00F076BA" w:rsidRPr="00595D45">
        <w:rPr>
          <w:rFonts w:ascii="Times New Roman" w:hAnsi="Times New Roman" w:cs="Times New Roman"/>
          <w:color w:val="006600"/>
          <w:sz w:val="28"/>
          <w:szCs w:val="28"/>
          <w:u w:val="single"/>
        </w:rPr>
        <w:t>Анализ качества материально-технической базы.</w:t>
      </w:r>
    </w:p>
    <w:p w:rsidR="006E111B" w:rsidRPr="006E111B" w:rsidRDefault="006E111B" w:rsidP="006E111B">
      <w:pPr>
        <w:spacing w:after="0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</w:p>
    <w:p w:rsidR="00D85C1F" w:rsidRPr="00183636" w:rsidRDefault="00F076BA" w:rsidP="006E111B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ab/>
        <w:t xml:space="preserve">МАОУ «СОШ № 24» г.Перми построена в 1986 году, общая площадь здания 5552.6 кв.м.. На сегодняшний день школа имеет лицензию (лицензия № 1340 от 12.04.2011 г., бессрочная) согласно которой проектная наполняемость 1000 детей. </w:t>
      </w:r>
    </w:p>
    <w:p w:rsidR="00D85C1F" w:rsidRPr="00183636" w:rsidRDefault="00F076BA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В 2014-2015 учебном году было 829 учащихся .В МАОУ «СОШ № 24» оборудовано 39 учебных кабинетов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>, их площадь составляет 25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20 кв.м.,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что составляет 3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кв.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>м в расчете на одного учащегося, что соответствует требованию СанПиН.</w:t>
      </w:r>
    </w:p>
    <w:p w:rsidR="00D85C1F" w:rsidRPr="00D85C1F" w:rsidRDefault="00D73C0B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45pt;margin-top:4.25pt;width:228.75pt;height:38.25pt;z-index:251660288" strokecolor="white [3212]">
            <v:textbox>
              <w:txbxContent>
                <w:p w:rsidR="00DB4315" w:rsidRPr="00E043C2" w:rsidRDefault="00DB4315" w:rsidP="00187F37">
                  <w:pPr>
                    <w:jc w:val="center"/>
                    <w:rPr>
                      <w:b/>
                      <w:i/>
                    </w:rPr>
                  </w:pPr>
                  <w:r w:rsidRPr="00E043C2">
                    <w:rPr>
                      <w:b/>
                      <w:i/>
                    </w:rPr>
                    <w:t>кол-во метров на одного  учащегося      (соответствует требованию СанПиН)</w:t>
                  </w:r>
                </w:p>
              </w:txbxContent>
            </v:textbox>
          </v:shape>
        </w:pict>
      </w:r>
      <w:r w:rsidRPr="00D73C0B">
        <w:rPr>
          <w:rFonts w:ascii="Times New Roman" w:hAnsi="Times New Roman" w:cs="Times New Roman"/>
          <w:noProof/>
          <w:color w:val="006600"/>
          <w:sz w:val="28"/>
          <w:szCs w:val="28"/>
          <w:u w:val="single"/>
          <w:lang w:eastAsia="ru-RU"/>
        </w:rPr>
        <w:pict>
          <v:shape id="_x0000_s1027" type="#_x0000_t202" style="position:absolute;left:0;text-align:left;margin-left:7.2pt;margin-top:11.75pt;width:171.75pt;height:30.75pt;z-index:251663360" strokecolor="white [3212]">
            <v:textbox>
              <w:txbxContent>
                <w:p w:rsidR="00DB4315" w:rsidRPr="00E043C2" w:rsidRDefault="00DB4315" w:rsidP="00187F37">
                  <w:pPr>
                    <w:rPr>
                      <w:b/>
                      <w:i/>
                    </w:rPr>
                  </w:pPr>
                  <w:r w:rsidRPr="00E043C2">
                    <w:rPr>
                      <w:b/>
                      <w:i/>
                    </w:rPr>
                    <w:t xml:space="preserve"> Контингент   учащегося  ОУ</w:t>
                  </w:r>
                </w:p>
              </w:txbxContent>
            </v:textbox>
          </v:shape>
        </w:pict>
      </w: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187F37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118745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1162"/>
                <wp:lineTo x="3343" y="3681"/>
                <wp:lineTo x="3471" y="4262"/>
                <wp:lineTo x="4629" y="4843"/>
                <wp:lineTo x="3343" y="6974"/>
                <wp:lineTo x="3343" y="8330"/>
                <wp:lineTo x="3986" y="9880"/>
                <wp:lineTo x="3343" y="11042"/>
                <wp:lineTo x="3214" y="11430"/>
                <wp:lineTo x="3857" y="13561"/>
                <wp:lineTo x="3857" y="13754"/>
                <wp:lineTo x="6557" y="16660"/>
                <wp:lineTo x="6814" y="19760"/>
                <wp:lineTo x="13886" y="19760"/>
                <wp:lineTo x="14143" y="16660"/>
                <wp:lineTo x="18386" y="13754"/>
                <wp:lineTo x="18514" y="13561"/>
                <wp:lineTo x="18771" y="10848"/>
                <wp:lineTo x="18771" y="1162"/>
                <wp:lineTo x="3857" y="1162"/>
              </wp:wrapPolygon>
            </wp:wrapThrough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71120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1162"/>
                <wp:lineTo x="3343" y="3681"/>
                <wp:lineTo x="3471" y="4262"/>
                <wp:lineTo x="4629" y="4843"/>
                <wp:lineTo x="3343" y="6974"/>
                <wp:lineTo x="3343" y="8330"/>
                <wp:lineTo x="3986" y="9880"/>
                <wp:lineTo x="3343" y="11042"/>
                <wp:lineTo x="3214" y="11430"/>
                <wp:lineTo x="3857" y="13561"/>
                <wp:lineTo x="3857" y="13754"/>
                <wp:lineTo x="6557" y="16660"/>
                <wp:lineTo x="6814" y="19760"/>
                <wp:lineTo x="13886" y="19760"/>
                <wp:lineTo x="14143" y="16660"/>
                <wp:lineTo x="18386" y="13754"/>
                <wp:lineTo x="18514" y="13561"/>
                <wp:lineTo x="18771" y="10848"/>
                <wp:lineTo x="18771" y="1162"/>
                <wp:lineTo x="3857" y="1162"/>
              </wp:wrapPolygon>
            </wp:wrapThrough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D85C1F" w:rsidRDefault="00D85C1F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187F37" w:rsidRDefault="00187F37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187F37" w:rsidRDefault="00187F37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043C2" w:rsidRDefault="00E043C2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85C1F" w:rsidRPr="00183636" w:rsidRDefault="00F076BA" w:rsidP="00D85C1F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МАОУ «СОШ № 24» г.Перми им</w:t>
      </w:r>
      <w:r w:rsidR="00D85C1F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еет положительное заключение 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о соблюдении требований пожарной безопасности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санитарно-эпидемиололгическое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заключение  о соответствии государственным санитарно-эпидемиологическим правилам и нормам (СанПиН «Гигиенические требования к условиям обучения в образовательных учреждениях», «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санитарно-эпидемеологические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требования к организации питания обучающихся в образовательных учреждениях начального и среднего профессионального образования»,  В школе установлена система АПС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дымоудаления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, с выведением на единый центральный  пульт мониторинга Систем пожарной сигнализации, кнопка тревожной сигнализации  с регистрацией на пульте центрального наблюдения ФГУП «Охрана» МВД России (заключены договоры). Школа имеет видеонаблюдение (камеры внутреннего наблюдения, уличные камеры). </w:t>
      </w:r>
    </w:p>
    <w:p w:rsidR="006E111B" w:rsidRPr="00183636" w:rsidRDefault="006E111B" w:rsidP="006E111B">
      <w:pPr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Образовательный процесс имеет ресурсное обеспечение: все обучающиеся имеют учебники, учебно-методические пособия в соответствии с программами.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111B" w:rsidRPr="005B4594" w:rsidTr="00FE010F">
        <w:tc>
          <w:tcPr>
            <w:tcW w:w="9571" w:type="dxa"/>
            <w:gridSpan w:val="3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5B4594">
              <w:rPr>
                <w:rFonts w:ascii="Times New Roman" w:hAnsi="Times New Roman" w:cs="Times New Roman"/>
                <w:b/>
                <w:color w:val="006600"/>
              </w:rPr>
              <w:t>Общий фонд библиотеки   62 725 экз.</w:t>
            </w:r>
          </w:p>
        </w:tc>
      </w:tr>
      <w:tr w:rsidR="006E111B" w:rsidRPr="005B4594" w:rsidTr="00FE010F">
        <w:tc>
          <w:tcPr>
            <w:tcW w:w="6380" w:type="dxa"/>
            <w:gridSpan w:val="2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</w:p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учебников - 47 726 экз.</w:t>
            </w:r>
          </w:p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</w:p>
        </w:tc>
        <w:tc>
          <w:tcPr>
            <w:tcW w:w="3191" w:type="dxa"/>
            <w:vMerge w:val="restart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художественной литературы - 14 999 экз.</w:t>
            </w:r>
          </w:p>
        </w:tc>
      </w:tr>
      <w:tr w:rsidR="006E111B" w:rsidRPr="005B4594" w:rsidTr="00FE010F">
        <w:tc>
          <w:tcPr>
            <w:tcW w:w="3190" w:type="dxa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ФГОС (</w:t>
            </w:r>
            <w:proofErr w:type="spellStart"/>
            <w:r w:rsidRPr="005B4594">
              <w:rPr>
                <w:rFonts w:ascii="Times New Roman" w:hAnsi="Times New Roman" w:cs="Times New Roman"/>
                <w:color w:val="006600"/>
              </w:rPr>
              <w:t>н</w:t>
            </w:r>
            <w:proofErr w:type="spellEnd"/>
            <w:r w:rsidRPr="005B4594">
              <w:rPr>
                <w:rFonts w:ascii="Times New Roman" w:hAnsi="Times New Roman" w:cs="Times New Roman"/>
                <w:color w:val="006600"/>
              </w:rPr>
              <w:t>/школа)</w:t>
            </w:r>
          </w:p>
        </w:tc>
        <w:tc>
          <w:tcPr>
            <w:tcW w:w="3190" w:type="dxa"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Из них ФГОС (ср.звено)</w:t>
            </w:r>
          </w:p>
        </w:tc>
        <w:tc>
          <w:tcPr>
            <w:tcW w:w="3191" w:type="dxa"/>
            <w:vMerge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</w:tr>
      <w:tr w:rsidR="006E111B" w:rsidRPr="005B4594" w:rsidTr="00FE010F">
        <w:tc>
          <w:tcPr>
            <w:tcW w:w="3190" w:type="dxa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2367 экз.</w:t>
            </w:r>
          </w:p>
        </w:tc>
        <w:tc>
          <w:tcPr>
            <w:tcW w:w="3190" w:type="dxa"/>
          </w:tcPr>
          <w:p w:rsidR="006E111B" w:rsidRPr="005B4594" w:rsidRDefault="006E111B" w:rsidP="00FE010F">
            <w:pPr>
              <w:jc w:val="center"/>
              <w:rPr>
                <w:rFonts w:ascii="Times New Roman" w:hAnsi="Times New Roman" w:cs="Times New Roman"/>
                <w:color w:val="006600"/>
              </w:rPr>
            </w:pPr>
            <w:r w:rsidRPr="005B4594">
              <w:rPr>
                <w:rFonts w:ascii="Times New Roman" w:hAnsi="Times New Roman" w:cs="Times New Roman"/>
                <w:color w:val="006600"/>
              </w:rPr>
              <w:t>90 экз.</w:t>
            </w:r>
          </w:p>
        </w:tc>
        <w:tc>
          <w:tcPr>
            <w:tcW w:w="3191" w:type="dxa"/>
            <w:vMerge/>
          </w:tcPr>
          <w:p w:rsidR="006E111B" w:rsidRPr="005B4594" w:rsidRDefault="006E111B" w:rsidP="00FE010F">
            <w:pPr>
              <w:jc w:val="both"/>
              <w:rPr>
                <w:rFonts w:ascii="Times New Roman" w:hAnsi="Times New Roman" w:cs="Times New Roman"/>
                <w:color w:val="006600"/>
              </w:rPr>
            </w:pPr>
          </w:p>
        </w:tc>
      </w:tr>
    </w:tbl>
    <w:p w:rsidR="006E111B" w:rsidRDefault="006E111B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183636" w:rsidRDefault="00183636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183636" w:rsidRDefault="00183636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E366F3" w:rsidRPr="00463863" w:rsidRDefault="00E366F3" w:rsidP="00E366F3">
      <w:pPr>
        <w:spacing w:after="0" w:line="240" w:lineRule="auto"/>
        <w:ind w:firstLine="612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463863">
        <w:rPr>
          <w:rFonts w:ascii="Times New Roman" w:hAnsi="Times New Roman" w:cs="Times New Roman"/>
          <w:b/>
          <w:i/>
          <w:color w:val="008000"/>
          <w:sz w:val="24"/>
          <w:szCs w:val="24"/>
        </w:rPr>
        <w:lastRenderedPageBreak/>
        <w:t>Обеспеченность учащих</w:t>
      </w:r>
      <w:r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ся </w:t>
      </w:r>
      <w:r w:rsidRPr="00463863">
        <w:rPr>
          <w:rFonts w:ascii="Times New Roman" w:hAnsi="Times New Roman" w:cs="Times New Roman"/>
          <w:b/>
          <w:i/>
          <w:color w:val="008000"/>
          <w:sz w:val="24"/>
          <w:szCs w:val="24"/>
        </w:rPr>
        <w:t>учебниками</w:t>
      </w:r>
    </w:p>
    <w:p w:rsidR="00E366F3" w:rsidRPr="00463863" w:rsidRDefault="00E366F3" w:rsidP="00E366F3">
      <w:pPr>
        <w:spacing w:after="0" w:line="240" w:lineRule="auto"/>
        <w:ind w:firstLine="612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463863">
        <w:rPr>
          <w:rFonts w:ascii="Times New Roman" w:hAnsi="Times New Roman" w:cs="Times New Roman"/>
          <w:b/>
          <w:i/>
          <w:color w:val="008000"/>
          <w:sz w:val="24"/>
          <w:szCs w:val="24"/>
        </w:rPr>
        <w:t>в рамках  ФГОС</w:t>
      </w:r>
    </w:p>
    <w:p w:rsidR="00E366F3" w:rsidRDefault="00E366F3" w:rsidP="00E366F3">
      <w:pPr>
        <w:spacing w:after="0" w:line="240" w:lineRule="auto"/>
        <w:ind w:firstLine="612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A3240D" w:rsidRDefault="00D73C0B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pict>
          <v:shape id="_x0000_s1042" type="#_x0000_t202" style="position:absolute;left:0;text-align:left;margin-left:267.45pt;margin-top:4.2pt;width:204pt;height:62.25pt;z-index:251703296" strokecolor="white [3212]">
            <v:textbox style="mso-next-textbox:#_x0000_s1042">
              <w:txbxContent>
                <w:p w:rsidR="00A3240D" w:rsidRDefault="00A3240D" w:rsidP="00A32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Количество учебников приобретенных за год для учащихся</w:t>
                  </w:r>
                </w:p>
                <w:p w:rsidR="00A3240D" w:rsidRDefault="00A3240D" w:rsidP="00A32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>начально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го общего образования </w:t>
                  </w:r>
                </w:p>
                <w:p w:rsidR="00A3240D" w:rsidRPr="00A87C03" w:rsidRDefault="00A3240D" w:rsidP="00A32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 xml:space="preserve"> в рамках ФГОС</w:t>
                  </w:r>
                </w:p>
              </w:txbxContent>
            </v:textbox>
          </v:shape>
        </w:pict>
      </w:r>
    </w:p>
    <w:p w:rsidR="00A3240D" w:rsidRPr="00463863" w:rsidRDefault="00D73C0B" w:rsidP="00A3240D">
      <w:pPr>
        <w:spacing w:after="0" w:line="240" w:lineRule="auto"/>
        <w:ind w:firstLine="612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8000"/>
          <w:sz w:val="24"/>
          <w:szCs w:val="24"/>
          <w:lang w:eastAsia="ru-RU"/>
        </w:rPr>
        <w:pict>
          <v:shape id="_x0000_s1041" type="#_x0000_t202" style="position:absolute;left:0;text-align:left;margin-left:6.45pt;margin-top:1.65pt;width:192pt;height:51pt;z-index:251700224" strokecolor="white [3212]">
            <v:textbox style="mso-next-textbox:#_x0000_s1041">
              <w:txbxContent>
                <w:p w:rsidR="00A3240D" w:rsidRDefault="00A3240D" w:rsidP="00A32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>Обеспеченность учащихся</w:t>
                  </w:r>
                </w:p>
                <w:p w:rsidR="00A3240D" w:rsidRPr="00A87C03" w:rsidRDefault="00A3240D" w:rsidP="00A324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7C03">
                    <w:rPr>
                      <w:rFonts w:ascii="Times New Roman" w:hAnsi="Times New Roman" w:cs="Times New Roman"/>
                      <w:b/>
                      <w:i/>
                    </w:rPr>
                    <w:t>начального общего образования учебниками в рамках ФГОС</w:t>
                  </w:r>
                </w:p>
              </w:txbxContent>
            </v:textbox>
          </v:shape>
        </w:pict>
      </w:r>
      <w:r w:rsidR="00A3240D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                          </w:t>
      </w:r>
    </w:p>
    <w:p w:rsidR="00A3240D" w:rsidRDefault="00A3240D" w:rsidP="00A3240D">
      <w:pPr>
        <w:spacing w:after="0" w:line="240" w:lineRule="auto"/>
        <w:ind w:firstLine="612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169545</wp:posOffset>
            </wp:positionV>
            <wp:extent cx="3200400" cy="2371725"/>
            <wp:effectExtent l="0" t="0" r="0" b="0"/>
            <wp:wrapThrough wrapText="bothSides">
              <wp:wrapPolygon edited="0">
                <wp:start x="4757" y="1041"/>
                <wp:lineTo x="2186" y="1041"/>
                <wp:lineTo x="2057" y="4337"/>
                <wp:lineTo x="2443" y="13359"/>
                <wp:lineTo x="4371" y="14920"/>
                <wp:lineTo x="5914" y="14920"/>
                <wp:lineTo x="6043" y="19084"/>
                <wp:lineTo x="17486" y="19084"/>
                <wp:lineTo x="17486" y="14920"/>
                <wp:lineTo x="18386" y="14920"/>
                <wp:lineTo x="19671" y="13186"/>
                <wp:lineTo x="19543" y="3817"/>
                <wp:lineTo x="19414" y="1214"/>
                <wp:lineTo x="19414" y="1041"/>
                <wp:lineTo x="4757" y="1041"/>
              </wp:wrapPolygon>
            </wp:wrapThrough>
            <wp:docPr id="1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14605</wp:posOffset>
            </wp:positionV>
            <wp:extent cx="3200400" cy="2371725"/>
            <wp:effectExtent l="0" t="0" r="0" b="0"/>
            <wp:wrapThrough wrapText="bothSides">
              <wp:wrapPolygon edited="0">
                <wp:start x="4243" y="1041"/>
                <wp:lineTo x="2443" y="1041"/>
                <wp:lineTo x="2443" y="1908"/>
                <wp:lineTo x="3857" y="3817"/>
                <wp:lineTo x="2443" y="4337"/>
                <wp:lineTo x="2443" y="5031"/>
                <wp:lineTo x="3857" y="6593"/>
                <wp:lineTo x="2443" y="7287"/>
                <wp:lineTo x="2443" y="8154"/>
                <wp:lineTo x="3857" y="9369"/>
                <wp:lineTo x="2443" y="10236"/>
                <wp:lineTo x="2443" y="10930"/>
                <wp:lineTo x="3857" y="12145"/>
                <wp:lineTo x="2700" y="13706"/>
                <wp:lineTo x="2829" y="14227"/>
                <wp:lineTo x="5400" y="14920"/>
                <wp:lineTo x="5400" y="18911"/>
                <wp:lineTo x="16971" y="18911"/>
                <wp:lineTo x="16971" y="14920"/>
                <wp:lineTo x="17743" y="14920"/>
                <wp:lineTo x="19157" y="13012"/>
                <wp:lineTo x="19029" y="3817"/>
                <wp:lineTo x="18900" y="1214"/>
                <wp:lineTo x="18900" y="1041"/>
                <wp:lineTo x="4243" y="1041"/>
              </wp:wrapPolygon>
            </wp:wrapThrough>
            <wp:docPr id="1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A3240D" w:rsidRDefault="00A3240D" w:rsidP="00A3240D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E366F3" w:rsidRDefault="00E366F3" w:rsidP="00E366F3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E366F3" w:rsidRDefault="00E366F3" w:rsidP="00E366F3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E366F3" w:rsidRDefault="00E366F3" w:rsidP="00E366F3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83636" w:rsidRDefault="00183636" w:rsidP="00A3240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802D06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8000"/>
          <w:sz w:val="28"/>
          <w:szCs w:val="28"/>
        </w:rPr>
        <w:t>В МАОУ</w:t>
      </w:r>
      <w:r w:rsidR="00976388">
        <w:rPr>
          <w:rFonts w:ascii="Times New Roman" w:hAnsi="Times New Roman" w:cs="Times New Roman"/>
          <w:color w:val="006600"/>
          <w:sz w:val="28"/>
          <w:szCs w:val="28"/>
        </w:rPr>
        <w:t xml:space="preserve"> «СОШ № 24» г.Перми имеются оборудованные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кабинет</w:t>
      </w:r>
      <w:r w:rsidR="00976388">
        <w:rPr>
          <w:rFonts w:ascii="Times New Roman" w:hAnsi="Times New Roman" w:cs="Times New Roman"/>
          <w:color w:val="006600"/>
          <w:sz w:val="28"/>
          <w:szCs w:val="28"/>
        </w:rPr>
        <w:t>ы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химии, биологии, физики, столярная и слесарная мастерские, кабинет «домоводство», швейная мастерская. В кабинете химии установлено специализированное оборудование с подводкой воды имеется вытяжной шкаф для проведения лабораторных работ. За последние 3 года приобретены: таблицы, наглядный материал, лабораторное оборудование по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«Электрике», 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«Механике» и «Оптики»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для кабинета физики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,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препараты  для кабинетов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химии,</w:t>
      </w:r>
      <w:r w:rsidR="00530427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биологии, географии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. </w:t>
      </w:r>
    </w:p>
    <w:p w:rsidR="00E366F3" w:rsidRPr="00183636" w:rsidRDefault="00E366F3" w:rsidP="0018363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6E111B" w:rsidRDefault="006E111B" w:rsidP="006E111B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085"/>
        <w:gridCol w:w="5812"/>
      </w:tblGrid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812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оборудования</w:t>
            </w:r>
          </w:p>
        </w:tc>
      </w:tr>
      <w:tr w:rsidR="00530427" w:rsidRPr="00C32750" w:rsidTr="005C2FC6">
        <w:tc>
          <w:tcPr>
            <w:tcW w:w="3085" w:type="dxa"/>
            <w:vMerge w:val="restart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8-9 класс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10-11 класс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химии с электрическим током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Центрифуга демонстрационная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Серия учебных таблиц «Номенклатура» (6 табл.)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Карты-инструкции для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практ.занятий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8-11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Комп.таблиц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хим.раздат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. «Виды хим.связей»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таблиц по химии разд.«Строение атома»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для дистилляции воды (220В)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8-9 класс</w:t>
            </w:r>
          </w:p>
        </w:tc>
      </w:tr>
      <w:tr w:rsidR="00530427" w:rsidRPr="00C32750" w:rsidTr="005C2FC6">
        <w:tc>
          <w:tcPr>
            <w:tcW w:w="3085" w:type="dxa"/>
            <w:vMerge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427" w:rsidRPr="00530427" w:rsidRDefault="00530427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Химии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10-11 класс</w:t>
            </w:r>
          </w:p>
        </w:tc>
      </w:tr>
      <w:tr w:rsidR="00E043C2" w:rsidRPr="00C32750" w:rsidTr="005C2FC6">
        <w:tc>
          <w:tcPr>
            <w:tcW w:w="3085" w:type="dxa"/>
            <w:vMerge w:val="restart"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A3240D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043C2" w:rsidRPr="00530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043C2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BB" w:rsidRDefault="00727ABB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A3240D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7ABB" w:rsidRPr="005304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демонстрационный «Волновая оптика»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Демонстрационный набор по геометрической оптике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 (шелк) пара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Модель перископа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Зеркало выпуклое и вогнутое (комплект)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Набор шаров-маятников (5 шт.)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Гигрометр психрометрический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Маятник электростатический (пара)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по электростатике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Амперметр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Весы учебные с гирями до 200 г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Вольтметр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Выключатель однополюсный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Динамометр лабораторный 5Н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блоков лабораторный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Набор грузов по механике (10х50 г)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Набор пружин с различной жесткостью (лаб.)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Рычаг-линейка (лаб.)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Штатив для фронтальных работ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Электроскопы (пара)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(9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(8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(7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(10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физики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» (11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«Молекулярная физика»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(12 опытов, 26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Компакт-диск «Основы термодинамики»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(10 опытов, 26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«Электростатика»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(14 опытов, 24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«Постоянный электрический ток»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(11 опытов, 25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«Магнитное поле» 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br/>
              <w:t>(18 опытов, 35 мин.) (DVD)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лаборатория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 «оптика»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«Механика»!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</w:t>
            </w:r>
          </w:p>
        </w:tc>
      </w:tr>
      <w:tr w:rsidR="00E043C2" w:rsidRPr="00C32750" w:rsidTr="00E043C2">
        <w:trPr>
          <w:trHeight w:val="70"/>
        </w:trPr>
        <w:tc>
          <w:tcPr>
            <w:tcW w:w="3085" w:type="dxa"/>
            <w:vMerge w:val="restart"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        Биология</w:t>
            </w: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Скелет человека (</w:t>
            </w:r>
            <w:smartTag w:uri="urn:schemas-microsoft-com:office:smarttags" w:element="metricconverter">
              <w:smartTagPr>
                <w:attr w:name="ProductID" w:val="170 см"/>
              </w:smartTagPr>
              <w:r w:rsidRPr="00530427">
                <w:rPr>
                  <w:rFonts w:ascii="Times New Roman" w:hAnsi="Times New Roman" w:cs="Times New Roman"/>
                  <w:sz w:val="24"/>
                  <w:szCs w:val="24"/>
                </w:rPr>
                <w:t>170 см</w:t>
              </w:r>
            </w:smartTag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Модель части позвоночника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Модель локтевого сустава подвижная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«Анатомия»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«Ботаника 1»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«Ботаника 2»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«Зоология»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«Общая биология»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(Общая биология)  (11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(Общая биология)  (11 класс)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Растения, бактерии, грибы»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 «Уроки биологии </w:t>
            </w: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. Животные» 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1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2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3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Компакт-диск «Систематика растений» 4 ч.</w:t>
            </w:r>
          </w:p>
        </w:tc>
      </w:tr>
      <w:tr w:rsidR="00E043C2" w:rsidRPr="00C32750" w:rsidTr="005C2FC6">
        <w:tc>
          <w:tcPr>
            <w:tcW w:w="3085" w:type="dxa"/>
            <w:vMerge/>
          </w:tcPr>
          <w:p w:rsidR="00E043C2" w:rsidRPr="00530427" w:rsidRDefault="00E043C2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43C2" w:rsidRPr="00530427" w:rsidRDefault="00E043C2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устройство для просмотра микропрепаратов</w:t>
            </w:r>
          </w:p>
        </w:tc>
      </w:tr>
    </w:tbl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Default="00530427" w:rsidP="00802D06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530427" w:rsidRPr="006E111B" w:rsidRDefault="00530427" w:rsidP="006E111B">
      <w:pPr>
        <w:spacing w:after="0" w:line="240" w:lineRule="auto"/>
        <w:jc w:val="both"/>
        <w:rPr>
          <w:rFonts w:ascii="Times New Roman" w:hAnsi="Times New Roman"/>
          <w:color w:val="006600"/>
          <w:sz w:val="16"/>
          <w:szCs w:val="16"/>
        </w:rPr>
      </w:pPr>
    </w:p>
    <w:p w:rsidR="00E043C2" w:rsidRDefault="00802D0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 w:rsidRPr="00D85C1F">
        <w:rPr>
          <w:rFonts w:ascii="Times New Roman" w:hAnsi="Times New Roman" w:cs="Times New Roman"/>
          <w:color w:val="006600"/>
          <w:sz w:val="24"/>
          <w:szCs w:val="24"/>
        </w:rPr>
        <w:tab/>
      </w:r>
    </w:p>
    <w:p w:rsidR="00E043C2" w:rsidRDefault="00E043C2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802D0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183636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     </w:t>
      </w: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4"/>
          <w:szCs w:val="24"/>
        </w:rPr>
      </w:pPr>
    </w:p>
    <w:p w:rsidR="00A3240D" w:rsidRDefault="00E366F3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     </w:t>
      </w:r>
    </w:p>
    <w:p w:rsidR="00A3240D" w:rsidRDefault="00A3240D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A3240D" w:rsidRDefault="00A3240D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A3240D" w:rsidRDefault="00A3240D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A3240D" w:rsidRDefault="00A3240D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A3240D" w:rsidRDefault="00A3240D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E366F3" w:rsidRPr="00183636" w:rsidRDefault="00A3240D" w:rsidP="0018363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lastRenderedPageBreak/>
        <w:t xml:space="preserve">     </w:t>
      </w:r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Так же оборудованы мастерские, кабинет домоводства (комплект кухонной мебели, плиты, вытяжки, холодильник, стиральная машина) и швейная мастерская (швейные машины с  электрическим приводом, </w:t>
      </w:r>
      <w:proofErr w:type="spellStart"/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>оверлог</w:t>
      </w:r>
      <w:proofErr w:type="spellEnd"/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>, столы для раскроя), приобретено инструментарий для столярной мастерской.</w:t>
      </w:r>
    </w:p>
    <w:p w:rsidR="00E043C2" w:rsidRPr="00E043C2" w:rsidRDefault="00E043C2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4786"/>
      </w:tblGrid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оборудования</w:t>
            </w:r>
          </w:p>
        </w:tc>
      </w:tr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Мастерские: 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столярная, слесарная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Верстаки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Токарные станки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Фрезерные станки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Сверлильные  станки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Шлифовальный станок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Ленточно-пильный</w:t>
            </w:r>
            <w:proofErr w:type="spellEnd"/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станок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183636">
              <w:rPr>
                <w:rFonts w:ascii="Times New Roman" w:hAnsi="Times New Roman" w:cs="Times New Roman"/>
                <w:sz w:val="24"/>
                <w:szCs w:val="24"/>
              </w:rPr>
              <w:t>арий</w:t>
            </w:r>
          </w:p>
        </w:tc>
      </w:tr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Швейная мастерская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Швейные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электроприводом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 раскроя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183636">
              <w:rPr>
                <w:rFonts w:ascii="Times New Roman" w:hAnsi="Times New Roman" w:cs="Times New Roman"/>
                <w:sz w:val="24"/>
                <w:szCs w:val="24"/>
              </w:rPr>
              <w:t>арий</w:t>
            </w:r>
          </w:p>
        </w:tc>
      </w:tr>
      <w:tr w:rsidR="00530427" w:rsidRPr="00C32750" w:rsidTr="005C2FC6">
        <w:tc>
          <w:tcPr>
            <w:tcW w:w="3085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Кабинет «домоводство»</w:t>
            </w:r>
          </w:p>
        </w:tc>
        <w:tc>
          <w:tcPr>
            <w:tcW w:w="4786" w:type="dxa"/>
          </w:tcPr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Электрические плиты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  <w:p w:rsid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кухни </w:t>
            </w:r>
          </w:p>
          <w:p w:rsidR="00530427" w:rsidRP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(разделочные и навесные шкафы)</w:t>
            </w:r>
          </w:p>
          <w:p w:rsidR="00530427" w:rsidRPr="00530427" w:rsidRDefault="00A43731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тумбы-мойки</w:t>
            </w:r>
          </w:p>
          <w:p w:rsidR="00530427" w:rsidRDefault="00530427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27">
              <w:rPr>
                <w:rFonts w:ascii="Times New Roman" w:hAnsi="Times New Roman" w:cs="Times New Roman"/>
                <w:sz w:val="24"/>
                <w:szCs w:val="24"/>
              </w:rPr>
              <w:t>Вытяжные зонды</w:t>
            </w:r>
          </w:p>
          <w:p w:rsidR="00183636" w:rsidRPr="00530427" w:rsidRDefault="00183636" w:rsidP="005C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кастрюли, столовые приборы</w:t>
            </w:r>
          </w:p>
        </w:tc>
      </w:tr>
    </w:tbl>
    <w:p w:rsidR="00183636" w:rsidRDefault="00183636" w:rsidP="00A3240D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6E111B" w:rsidRPr="00183636" w:rsidRDefault="00A316D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Для реализации муниципального проекта «Создание зон робототехники в ОУ г.Перми» за последние 3 года п</w:t>
      </w:r>
      <w:r w:rsidR="00A43731" w:rsidRPr="00183636">
        <w:rPr>
          <w:rFonts w:ascii="Times New Roman" w:hAnsi="Times New Roman"/>
          <w:color w:val="006600"/>
          <w:sz w:val="28"/>
          <w:szCs w:val="28"/>
        </w:rPr>
        <w:t>риобретено</w:t>
      </w:r>
      <w:r w:rsidRPr="00183636">
        <w:rPr>
          <w:rFonts w:ascii="Times New Roman" w:hAnsi="Times New Roman"/>
          <w:color w:val="006600"/>
          <w:sz w:val="28"/>
          <w:szCs w:val="28"/>
        </w:rPr>
        <w:t xml:space="preserve"> 9 комплектов конструктора «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ПервоРобот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» для </w:t>
      </w:r>
      <w:r w:rsidR="00A43731" w:rsidRPr="00183636">
        <w:rPr>
          <w:rFonts w:ascii="Times New Roman" w:hAnsi="Times New Roman"/>
          <w:color w:val="006600"/>
          <w:sz w:val="28"/>
          <w:szCs w:val="28"/>
        </w:rPr>
        <w:t xml:space="preserve"> моделирования и технического конструирования</w:t>
      </w:r>
      <w:r w:rsidR="006E111B" w:rsidRPr="00183636">
        <w:rPr>
          <w:rFonts w:ascii="Times New Roman" w:hAnsi="Times New Roman"/>
          <w:color w:val="006600"/>
          <w:sz w:val="28"/>
          <w:szCs w:val="28"/>
        </w:rPr>
        <w:t xml:space="preserve"> учащихся.</w:t>
      </w:r>
    </w:p>
    <w:p w:rsidR="00A43731" w:rsidRDefault="00A316D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color w:val="006600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660"/>
        <w:gridCol w:w="720"/>
        <w:gridCol w:w="720"/>
        <w:gridCol w:w="720"/>
      </w:tblGrid>
      <w:tr w:rsidR="00456C21" w:rsidRPr="00C87B61" w:rsidTr="00456C21">
        <w:tc>
          <w:tcPr>
            <w:tcW w:w="2660" w:type="dxa"/>
          </w:tcPr>
          <w:p w:rsidR="00456C21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456C21" w:rsidRPr="00C87B61" w:rsidRDefault="006E28C9" w:rsidP="00FE0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456C21" w:rsidP="00FE010F">
            <w:pPr>
              <w:rPr>
                <w:rFonts w:ascii="Times New Roman" w:hAnsi="Times New Roman" w:cs="Times New Roman"/>
                <w:lang w:val="en-US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LEGO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C32750" w:rsidRDefault="00956171" w:rsidP="00FE010F">
            <w:pPr>
              <w:jc w:val="center"/>
            </w:pPr>
            <w: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6E28C9" w:rsidP="00FE010F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456C21" w:rsidRPr="006E28C9" w:rsidRDefault="006E28C9" w:rsidP="00FE010F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  <w:lang w:val="en-US"/>
              </w:rPr>
              <w:t xml:space="preserve"> 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456C21" w:rsidRPr="00956171" w:rsidRDefault="006E28C9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456C21" w:rsidRPr="00C32750" w:rsidTr="00456C21">
        <w:tc>
          <w:tcPr>
            <w:tcW w:w="2660" w:type="dxa"/>
          </w:tcPr>
          <w:p w:rsidR="006E28C9" w:rsidRDefault="006E28C9" w:rsidP="006E28C9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456C21" w:rsidRPr="006E28C9" w:rsidRDefault="006E28C9" w:rsidP="006E28C9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  <w:lang w:val="en-US"/>
              </w:rPr>
              <w:t>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C32750" w:rsidRDefault="00456C21" w:rsidP="00FE010F">
            <w:pPr>
              <w:jc w:val="center"/>
            </w:pPr>
          </w:p>
        </w:tc>
        <w:tc>
          <w:tcPr>
            <w:tcW w:w="720" w:type="dxa"/>
          </w:tcPr>
          <w:p w:rsidR="00456C21" w:rsidRPr="00956171" w:rsidRDefault="00956171" w:rsidP="00FE010F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6E28C9" w:rsidRPr="00C32750" w:rsidTr="00456C21">
        <w:tc>
          <w:tcPr>
            <w:tcW w:w="2660" w:type="dxa"/>
          </w:tcPr>
          <w:p w:rsidR="006E28C9" w:rsidRPr="00956171" w:rsidRDefault="006E28C9" w:rsidP="00F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соревнований роботов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</w:t>
            </w:r>
            <w:r w:rsidR="00956171">
              <w:rPr>
                <w:rFonts w:ascii="Times New Roman" w:hAnsi="Times New Roman" w:cs="Times New Roman"/>
              </w:rPr>
              <w:t>,</w:t>
            </w:r>
            <w:r w:rsidR="00956171" w:rsidRPr="0095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6171"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6E28C9" w:rsidRPr="00C32750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Pr="00956171" w:rsidRDefault="006E28C9" w:rsidP="00FE010F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  <w:tr w:rsidR="006E28C9" w:rsidRPr="00C32750" w:rsidTr="00456C21">
        <w:tc>
          <w:tcPr>
            <w:tcW w:w="2660" w:type="dxa"/>
          </w:tcPr>
          <w:p w:rsidR="006E28C9" w:rsidRDefault="006E28C9" w:rsidP="00FE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720" w:type="dxa"/>
          </w:tcPr>
          <w:p w:rsidR="006E28C9" w:rsidRPr="00C32750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Default="006E28C9" w:rsidP="00FE010F">
            <w:pPr>
              <w:jc w:val="center"/>
            </w:pPr>
          </w:p>
        </w:tc>
        <w:tc>
          <w:tcPr>
            <w:tcW w:w="720" w:type="dxa"/>
          </w:tcPr>
          <w:p w:rsidR="006E28C9" w:rsidRPr="00956171" w:rsidRDefault="006E28C9" w:rsidP="00FE010F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</w:tbl>
    <w:p w:rsidR="006E111B" w:rsidRDefault="00956171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  <w:r>
        <w:rPr>
          <w:rFonts w:ascii="Times New Roman" w:hAnsi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24765</wp:posOffset>
            </wp:positionV>
            <wp:extent cx="3200400" cy="2124075"/>
            <wp:effectExtent l="0" t="0" r="0" b="0"/>
            <wp:wrapThrough wrapText="bothSides">
              <wp:wrapPolygon edited="0">
                <wp:start x="3986" y="1162"/>
                <wp:lineTo x="3471" y="3681"/>
                <wp:lineTo x="3600" y="4262"/>
                <wp:lineTo x="4243" y="4843"/>
                <wp:lineTo x="3343" y="6587"/>
                <wp:lineTo x="3343" y="8330"/>
                <wp:lineTo x="4629" y="10461"/>
                <wp:lineTo x="3471" y="11042"/>
                <wp:lineTo x="3857" y="13561"/>
                <wp:lineTo x="6300" y="16660"/>
                <wp:lineTo x="6557" y="19760"/>
                <wp:lineTo x="13629" y="19760"/>
                <wp:lineTo x="13886" y="16660"/>
                <wp:lineTo x="18000" y="13754"/>
                <wp:lineTo x="18129" y="13561"/>
                <wp:lineTo x="18386" y="10848"/>
                <wp:lineTo x="18386" y="1162"/>
                <wp:lineTo x="3986" y="1162"/>
              </wp:wrapPolygon>
            </wp:wrapThrough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111B" w:rsidRDefault="006E111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6E28C9" w:rsidRDefault="006E28C9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A3240D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D73C0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pict>
          <v:shape id="_x0000_s1029" type="#_x0000_t202" style="position:absolute;left:0;text-align:left;margin-left:26.7pt;margin-top:4.95pt;width:400.5pt;height:29.25pt;z-index:251677696" strokecolor="white [3212]">
            <v:textbox>
              <w:txbxContent>
                <w:p w:rsidR="00DB4315" w:rsidRPr="00956171" w:rsidRDefault="00DB4315" w:rsidP="009561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ОБЩЕЕ ОБРАЗОВАНИЕ</w:t>
                  </w:r>
                </w:p>
              </w:txbxContent>
            </v:textbox>
          </v:shape>
        </w:pict>
      </w: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151130</wp:posOffset>
            </wp:positionV>
            <wp:extent cx="3200400" cy="2124075"/>
            <wp:effectExtent l="0" t="0" r="0" b="0"/>
            <wp:wrapThrough wrapText="bothSides">
              <wp:wrapPolygon edited="0">
                <wp:start x="3986" y="1162"/>
                <wp:lineTo x="3471" y="2518"/>
                <wp:lineTo x="3343" y="12204"/>
                <wp:lineTo x="3857" y="13561"/>
                <wp:lineTo x="6300" y="16660"/>
                <wp:lineTo x="6557" y="19760"/>
                <wp:lineTo x="13629" y="19760"/>
                <wp:lineTo x="13886" y="16660"/>
                <wp:lineTo x="18000" y="13754"/>
                <wp:lineTo x="18129" y="13561"/>
                <wp:lineTo x="18386" y="10848"/>
                <wp:lineTo x="18386" y="1162"/>
                <wp:lineTo x="3986" y="1162"/>
              </wp:wrapPolygon>
            </wp:wrapThrough>
            <wp:docPr id="9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233"/>
        <w:tblOverlap w:val="never"/>
        <w:tblW w:w="0" w:type="auto"/>
        <w:tblLayout w:type="fixed"/>
        <w:tblLook w:val="01E0"/>
      </w:tblPr>
      <w:tblGrid>
        <w:gridCol w:w="2660"/>
        <w:gridCol w:w="720"/>
        <w:gridCol w:w="720"/>
        <w:gridCol w:w="720"/>
      </w:tblGrid>
      <w:tr w:rsidR="00956171" w:rsidRPr="00C87B61" w:rsidTr="00ED160B">
        <w:tc>
          <w:tcPr>
            <w:tcW w:w="2660" w:type="dxa"/>
          </w:tcPr>
          <w:p w:rsidR="00956171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956171" w:rsidRPr="00C32750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  <w:lang w:val="en-US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LEGO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  <w: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соревнований роботов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</w:tbl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E366F3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D73C0B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38.7pt;margin-top:6.65pt;width:400.5pt;height:29.25pt;z-index:251678720" strokecolor="white [3212]">
            <v:textbox>
              <w:txbxContent>
                <w:p w:rsidR="00DB4315" w:rsidRPr="00956171" w:rsidRDefault="00DB4315" w:rsidP="009561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ОБЩЕЕ ОБРАЗОВАНИЕ </w:t>
                  </w:r>
                </w:p>
              </w:txbxContent>
            </v:textbox>
          </v:shape>
        </w:pict>
      </w: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30"/>
        <w:tblOverlap w:val="never"/>
        <w:tblW w:w="0" w:type="auto"/>
        <w:tblLayout w:type="fixed"/>
        <w:tblLook w:val="01E0"/>
      </w:tblPr>
      <w:tblGrid>
        <w:gridCol w:w="2660"/>
        <w:gridCol w:w="720"/>
        <w:gridCol w:w="720"/>
        <w:gridCol w:w="720"/>
      </w:tblGrid>
      <w:tr w:rsidR="00956171" w:rsidRPr="00C87B61" w:rsidTr="00ED160B">
        <w:tc>
          <w:tcPr>
            <w:tcW w:w="2660" w:type="dxa"/>
          </w:tcPr>
          <w:p w:rsidR="00956171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956171" w:rsidRPr="00C87B61" w:rsidRDefault="00956171" w:rsidP="00ED1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6E28C9">
              <w:rPr>
                <w:rFonts w:ascii="Times New Roman" w:hAnsi="Times New Roman" w:cs="Times New Roman"/>
              </w:rPr>
              <w:t>ПервоРобот</w:t>
            </w:r>
            <w:proofErr w:type="spellEnd"/>
            <w:r w:rsidRPr="006E28C9">
              <w:rPr>
                <w:rFonts w:ascii="Times New Roman" w:hAnsi="Times New Roman" w:cs="Times New Roman"/>
                <w:lang w:val="en-US"/>
              </w:rPr>
              <w:t xml:space="preserve"> 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</w:rPr>
              <w:t xml:space="preserve">Ресурсный набор </w:t>
            </w:r>
            <w:r w:rsidRPr="006E28C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 w:rsidRPr="006E28C9">
              <w:rPr>
                <w:rFonts w:ascii="Times New Roman" w:hAnsi="Times New Roman" w:cs="Times New Roman"/>
                <w:lang w:val="en-US"/>
              </w:rPr>
              <w:t>LEGO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 2.0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b/>
              </w:rPr>
            </w:pPr>
            <w:r w:rsidRPr="00956171">
              <w:rPr>
                <w:b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Pr="006E28C9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 для соревнований роботов</w:t>
            </w:r>
            <w:r w:rsidRPr="006E28C9">
              <w:rPr>
                <w:rFonts w:ascii="Times New Roman" w:hAnsi="Times New Roman" w:cs="Times New Roman"/>
              </w:rPr>
              <w:t xml:space="preserve"> </w:t>
            </w:r>
            <w:r w:rsidRPr="006E28C9">
              <w:rPr>
                <w:rFonts w:ascii="Times New Roman" w:hAnsi="Times New Roman" w:cs="Times New Roman"/>
                <w:lang w:val="en-US"/>
              </w:rPr>
              <w:t>NXT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56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8C9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  <w:tr w:rsidR="00956171" w:rsidRPr="00956171" w:rsidTr="00ED160B">
        <w:tc>
          <w:tcPr>
            <w:tcW w:w="2660" w:type="dxa"/>
          </w:tcPr>
          <w:p w:rsidR="00956171" w:rsidRDefault="00956171" w:rsidP="00ED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Зарядное устройство</w:t>
            </w:r>
          </w:p>
        </w:tc>
        <w:tc>
          <w:tcPr>
            <w:tcW w:w="720" w:type="dxa"/>
          </w:tcPr>
          <w:p w:rsidR="00956171" w:rsidRPr="00C32750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Default="00956171" w:rsidP="00ED160B">
            <w:pPr>
              <w:jc w:val="center"/>
            </w:pPr>
          </w:p>
        </w:tc>
        <w:tc>
          <w:tcPr>
            <w:tcW w:w="720" w:type="dxa"/>
          </w:tcPr>
          <w:p w:rsidR="00956171" w:rsidRPr="00956171" w:rsidRDefault="00956171" w:rsidP="00ED160B">
            <w:pPr>
              <w:jc w:val="center"/>
              <w:rPr>
                <w:i/>
              </w:rPr>
            </w:pPr>
            <w:r w:rsidRPr="00956171">
              <w:rPr>
                <w:i/>
              </w:rPr>
              <w:t>1</w:t>
            </w:r>
          </w:p>
        </w:tc>
      </w:tr>
    </w:tbl>
    <w:p w:rsidR="00956171" w:rsidRDefault="00E366F3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  <w:color w:val="008000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7620</wp:posOffset>
            </wp:positionV>
            <wp:extent cx="3200400" cy="2124075"/>
            <wp:effectExtent l="0" t="0" r="0" b="0"/>
            <wp:wrapThrough wrapText="bothSides">
              <wp:wrapPolygon edited="0">
                <wp:start x="3986" y="1162"/>
                <wp:lineTo x="3471" y="2518"/>
                <wp:lineTo x="3343" y="12204"/>
                <wp:lineTo x="3857" y="13561"/>
                <wp:lineTo x="6300" y="16660"/>
                <wp:lineTo x="6557" y="19760"/>
                <wp:lineTo x="13629" y="19760"/>
                <wp:lineTo x="13886" y="16660"/>
                <wp:lineTo x="18000" y="13754"/>
                <wp:lineTo x="18129" y="13561"/>
                <wp:lineTo x="18386" y="10848"/>
                <wp:lineTo x="18386" y="1162"/>
                <wp:lineTo x="3986" y="1162"/>
              </wp:wrapPolygon>
            </wp:wrapThrough>
            <wp:docPr id="1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956171" w:rsidRDefault="00956171" w:rsidP="00E366F3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E366F3" w:rsidRDefault="00E366F3" w:rsidP="00E366F3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E366F3" w:rsidRDefault="00E366F3" w:rsidP="00E366F3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     </w:t>
      </w:r>
    </w:p>
    <w:p w:rsidR="005C2FC6" w:rsidRPr="00183636" w:rsidRDefault="00E366F3" w:rsidP="00E366F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5C2FC6" w:rsidRPr="00183636">
        <w:rPr>
          <w:rFonts w:ascii="Times New Roman" w:hAnsi="Times New Roman" w:cs="Times New Roman"/>
          <w:color w:val="008000"/>
          <w:sz w:val="28"/>
          <w:szCs w:val="28"/>
        </w:rPr>
        <w:t>В МАОУ</w:t>
      </w:r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«СОШ № 24» г.Перми оборудован кабинет информатики современным оборудованием (проектор, мониторы, системные блоки поддерживающие новые инновационные программы)  большинство кабинетов оборудованы АРМ учителя (проекторы, компьютеры, ноутбуки), начато комплектование </w:t>
      </w:r>
      <w:proofErr w:type="spellStart"/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>медиатеки</w:t>
      </w:r>
      <w:proofErr w:type="spellEnd"/>
      <w:r w:rsidR="005C2FC6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5C2FC6" w:rsidRPr="00DD0279" w:rsidRDefault="005C2FC6" w:rsidP="00DD0279">
      <w:pPr>
        <w:pStyle w:val="a7"/>
        <w:jc w:val="both"/>
        <w:rPr>
          <w:rFonts w:ascii="Times New Roman" w:hAnsi="Times New Roman" w:cs="Times New Roman"/>
          <w:iCs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В школе создано единое  информационное пространство, которое осуществляется через  локальную сеть и выход в Интернет; все  служебные помещения охвачены локальной сетью и выходом в Интернет.</w:t>
      </w:r>
      <w:r w:rsidR="00DD0279" w:rsidRPr="00DD0279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DD0279">
        <w:rPr>
          <w:rFonts w:ascii="Times New Roman" w:hAnsi="Times New Roman" w:cs="Times New Roman"/>
          <w:color w:val="006600"/>
          <w:sz w:val="28"/>
          <w:szCs w:val="28"/>
        </w:rPr>
        <w:t>Школа дает возможность уча</w:t>
      </w:r>
      <w:r w:rsidR="00DD0279" w:rsidRPr="00D71750">
        <w:rPr>
          <w:rFonts w:ascii="Times New Roman" w:hAnsi="Times New Roman" w:cs="Times New Roman"/>
          <w:color w:val="006600"/>
          <w:sz w:val="28"/>
          <w:szCs w:val="28"/>
        </w:rPr>
        <w:t>щи</w:t>
      </w:r>
      <w:r w:rsidR="00DD0279" w:rsidRPr="007E50DC">
        <w:rPr>
          <w:rFonts w:ascii="Times New Roman" w:hAnsi="Times New Roman" w:cs="Times New Roman"/>
          <w:color w:val="006600"/>
          <w:sz w:val="28"/>
          <w:szCs w:val="28"/>
        </w:rPr>
        <w:t xml:space="preserve">мся </w:t>
      </w:r>
      <w:r w:rsidR="00DD0279" w:rsidRPr="007E50DC">
        <w:rPr>
          <w:rFonts w:ascii="Times New Roman" w:hAnsi="Times New Roman" w:cs="Times New Roman"/>
          <w:iCs/>
          <w:color w:val="006600"/>
          <w:sz w:val="28"/>
          <w:szCs w:val="28"/>
        </w:rPr>
        <w:t>пользоваться  интернетом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 xml:space="preserve"> со скоро</w:t>
      </w:r>
      <w:r w:rsidR="00DD0279">
        <w:rPr>
          <w:rFonts w:ascii="Times New Roman" w:hAnsi="Times New Roman" w:cs="Times New Roman"/>
          <w:color w:val="006600"/>
          <w:sz w:val="30"/>
          <w:szCs w:val="30"/>
        </w:rPr>
        <w:t xml:space="preserve">стной линией доступа к сети,  обеспечена 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 xml:space="preserve"> работа 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  <w:lang w:val="en-US"/>
        </w:rPr>
        <w:t>VI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>-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  <w:lang w:val="en-US"/>
        </w:rPr>
        <w:t>FI</w:t>
      </w:r>
      <w:r w:rsidR="00DD0279" w:rsidRPr="007E50DC">
        <w:rPr>
          <w:rFonts w:ascii="Times New Roman" w:hAnsi="Times New Roman" w:cs="Times New Roman"/>
          <w:color w:val="006600"/>
          <w:sz w:val="30"/>
          <w:szCs w:val="30"/>
        </w:rPr>
        <w:t>.</w:t>
      </w: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процессе реализации Программы развития школы до 2014г. МАОУ «СОШ № 24» работает над развитием материально-технической базы в области ИКТ. </w:t>
      </w: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AE1F39"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76200</wp:posOffset>
            </wp:positionV>
            <wp:extent cx="3200400" cy="2124075"/>
            <wp:effectExtent l="0" t="0" r="0" b="0"/>
            <wp:wrapThrough wrapText="bothSides">
              <wp:wrapPolygon edited="0">
                <wp:start x="3471" y="1162"/>
                <wp:lineTo x="3471" y="10461"/>
                <wp:lineTo x="4886" y="10461"/>
                <wp:lineTo x="3986" y="11236"/>
                <wp:lineTo x="3729" y="13561"/>
                <wp:lineTo x="6043" y="16660"/>
                <wp:lineTo x="6300" y="19760"/>
                <wp:lineTo x="13371" y="19760"/>
                <wp:lineTo x="13629" y="16660"/>
                <wp:lineTo x="17871" y="13754"/>
                <wp:lineTo x="17871" y="13561"/>
                <wp:lineTo x="18129" y="10655"/>
                <wp:lineTo x="18129" y="1162"/>
                <wp:lineTo x="3471" y="1162"/>
              </wp:wrapPolygon>
            </wp:wrapThrough>
            <wp:docPr id="5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E0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Pr="00183636" w:rsidRDefault="005C2FC6" w:rsidP="00E0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Так, за несколько лет общее количество компьютерной техники увеличилось на 27 единиц  90 % всех компьютеров, установленных в школе, имеют доступ в глобальную сеть </w:t>
      </w:r>
      <w:r w:rsidRPr="00183636">
        <w:rPr>
          <w:rFonts w:ascii="Times New Roman" w:hAnsi="Times New Roman" w:cs="Times New Roman"/>
          <w:color w:val="006600"/>
          <w:sz w:val="28"/>
          <w:szCs w:val="28"/>
          <w:lang w:val="en-US"/>
        </w:rPr>
        <w:t>Internet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; 22 компьютеров объединены в единую внутришкольную локальную сеть. Проложен кабель ЛВС, и на сегодняшний день 100%  административных помещений имеют точки входа в сеть. В течение последних трёх лет идёт постепенное наращивание АРМ учителя.       </w:t>
      </w:r>
    </w:p>
    <w:p w:rsidR="00956171" w:rsidRDefault="00956171" w:rsidP="00E043C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5C2FC6" w:rsidP="005C2FC6">
      <w:pPr>
        <w:spacing w:after="0" w:line="240" w:lineRule="auto"/>
        <w:jc w:val="center"/>
        <w:rPr>
          <w:rFonts w:ascii="Times New Roman" w:hAnsi="Times New Roman" w:cs="Times New Roman"/>
          <w:i/>
          <w:color w:val="006600"/>
        </w:rPr>
      </w:pPr>
      <w:r w:rsidRPr="00E043C2">
        <w:rPr>
          <w:rFonts w:ascii="Times New Roman" w:hAnsi="Times New Roman" w:cs="Times New Roman"/>
          <w:i/>
          <w:color w:val="006600"/>
        </w:rPr>
        <w:t xml:space="preserve">  </w:t>
      </w:r>
    </w:p>
    <w:p w:rsidR="005C2FC6" w:rsidRPr="00E366F3" w:rsidRDefault="005C2FC6" w:rsidP="005C2F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3C2">
        <w:rPr>
          <w:rFonts w:ascii="Times New Roman" w:hAnsi="Times New Roman" w:cs="Times New Roman"/>
          <w:i/>
          <w:color w:val="006600"/>
        </w:rPr>
        <w:lastRenderedPageBreak/>
        <w:t xml:space="preserve">  </w:t>
      </w:r>
      <w:r w:rsidRPr="00E366F3">
        <w:rPr>
          <w:rFonts w:ascii="Times New Roman" w:hAnsi="Times New Roman" w:cs="Times New Roman"/>
          <w:b/>
          <w:i/>
          <w:sz w:val="24"/>
          <w:szCs w:val="24"/>
        </w:rPr>
        <w:t>установка  компьютерной техники в учебные кабинеты</w:t>
      </w:r>
    </w:p>
    <w:p w:rsidR="00956171" w:rsidRPr="00E366F3" w:rsidRDefault="005C2FC6" w:rsidP="00E043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6F3">
        <w:rPr>
          <w:rFonts w:ascii="Times New Roman" w:hAnsi="Times New Roman" w:cs="Times New Roman"/>
          <w:b/>
          <w:i/>
          <w:sz w:val="24"/>
          <w:szCs w:val="24"/>
        </w:rPr>
        <w:t>(наименование и   кол-во  комплектов техники)</w:t>
      </w:r>
    </w:p>
    <w:p w:rsidR="005C2FC6" w:rsidRPr="00E366F3" w:rsidRDefault="005C2FC6" w:rsidP="00E043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6F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145415</wp:posOffset>
            </wp:positionV>
            <wp:extent cx="3190875" cy="2181225"/>
            <wp:effectExtent l="0" t="0" r="0" b="0"/>
            <wp:wrapThrough wrapText="bothSides">
              <wp:wrapPolygon edited="0">
                <wp:start x="4384" y="943"/>
                <wp:lineTo x="2837" y="943"/>
                <wp:lineTo x="2837" y="14148"/>
                <wp:lineTo x="5416" y="16035"/>
                <wp:lineTo x="5545" y="19997"/>
                <wp:lineTo x="16893" y="19997"/>
                <wp:lineTo x="17022" y="16035"/>
                <wp:lineTo x="18956" y="13205"/>
                <wp:lineTo x="18956" y="943"/>
                <wp:lineTo x="4384" y="943"/>
              </wp:wrapPolygon>
            </wp:wrapThrough>
            <wp:docPr id="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235"/>
        <w:gridCol w:w="720"/>
        <w:gridCol w:w="720"/>
        <w:gridCol w:w="720"/>
        <w:gridCol w:w="720"/>
      </w:tblGrid>
      <w:tr w:rsidR="005C2FC6" w:rsidRPr="00C87B61" w:rsidTr="00E043C2">
        <w:tc>
          <w:tcPr>
            <w:tcW w:w="2235" w:type="dxa"/>
          </w:tcPr>
          <w:p w:rsidR="005C2FC6" w:rsidRPr="00C32750" w:rsidRDefault="00976388" w:rsidP="00976388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2011-2012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C2FC6" w:rsidRPr="00C87B61" w:rsidRDefault="005C2FC6" w:rsidP="00E043C2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Pr="00C32750" w:rsidRDefault="005C2FC6" w:rsidP="00E043C2">
            <w:r w:rsidRPr="00C32750">
              <w:t>Компьютер + проектор</w:t>
            </w:r>
          </w:p>
          <w:p w:rsidR="005C2FC6" w:rsidRPr="00C32750" w:rsidRDefault="005C2FC6" w:rsidP="00E043C2">
            <w:r w:rsidRPr="00C32750">
              <w:t>(кол-во комплектов)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 w:rsidRPr="00C32750">
              <w:t>4</w:t>
            </w:r>
          </w:p>
        </w:tc>
        <w:tc>
          <w:tcPr>
            <w:tcW w:w="720" w:type="dxa"/>
          </w:tcPr>
          <w:p w:rsidR="005C2FC6" w:rsidRPr="00C32750" w:rsidRDefault="00976388" w:rsidP="00E043C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C2FC6" w:rsidRPr="00C32750" w:rsidRDefault="00976388" w:rsidP="00E043C2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1</w:t>
            </w:r>
            <w:r w:rsidR="00976388">
              <w:t>4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Pr="00C32750" w:rsidRDefault="005C2FC6" w:rsidP="00E043C2">
            <w:r w:rsidRPr="00C32750">
              <w:t>Ноутбук + проектор</w:t>
            </w:r>
          </w:p>
          <w:p w:rsidR="005C2FC6" w:rsidRPr="00C32750" w:rsidRDefault="005C2FC6" w:rsidP="00E043C2">
            <w:r w:rsidRPr="00C32750">
              <w:t>(кол-во комплектов)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 w:rsidRPr="00C32750">
              <w:t>1</w:t>
            </w:r>
            <w:r>
              <w:t>0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13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Pr="00C32750" w:rsidRDefault="005C2FC6" w:rsidP="00E043C2">
            <w:r>
              <w:t>документ камеры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DB033C" w:rsidP="00E043C2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C2FC6" w:rsidRPr="00C32750" w:rsidRDefault="00DB033C" w:rsidP="00E043C2">
            <w:pPr>
              <w:jc w:val="center"/>
            </w:pPr>
            <w:r>
              <w:t>3</w:t>
            </w:r>
          </w:p>
        </w:tc>
      </w:tr>
      <w:tr w:rsidR="005C2FC6" w:rsidRPr="00C32750" w:rsidTr="00E043C2">
        <w:tc>
          <w:tcPr>
            <w:tcW w:w="2235" w:type="dxa"/>
          </w:tcPr>
          <w:p w:rsidR="005C2FC6" w:rsidRDefault="005C2FC6" w:rsidP="00E043C2">
            <w:proofErr w:type="spellStart"/>
            <w:r>
              <w:t>Смарт</w:t>
            </w:r>
            <w:proofErr w:type="spellEnd"/>
            <w:r>
              <w:t xml:space="preserve"> доска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5C2FC6" w:rsidRPr="00C32750" w:rsidRDefault="005C2FC6" w:rsidP="00E043C2">
            <w:pPr>
              <w:jc w:val="center"/>
            </w:pPr>
          </w:p>
        </w:tc>
      </w:tr>
    </w:tbl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C32750" w:rsidRDefault="005C2FC6" w:rsidP="005C2F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183636" w:rsidRDefault="0018363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DB033C" w:rsidRDefault="00DB033C" w:rsidP="00DB033C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73C0B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pict>
          <v:shape id="_x0000_s1037" type="#_x0000_t202" style="position:absolute;left:0;text-align:left;margin-left:19.2pt;margin-top:7.1pt;width:400.5pt;height:29.25pt;z-index:251697152" strokecolor="white [3212]">
            <v:textbox>
              <w:txbxContent>
                <w:p w:rsidR="00DB033C" w:rsidRPr="00956171" w:rsidRDefault="00DB033C" w:rsidP="00DB03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 ОБЩЕЕ  ОБРАЗОВАНИЕ</w:t>
                  </w:r>
                </w:p>
              </w:txbxContent>
            </v:textbox>
          </v:shape>
        </w:pict>
      </w: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88265</wp:posOffset>
            </wp:positionV>
            <wp:extent cx="3190875" cy="2181225"/>
            <wp:effectExtent l="0" t="0" r="0" b="0"/>
            <wp:wrapThrough wrapText="bothSides">
              <wp:wrapPolygon edited="0">
                <wp:start x="4771" y="943"/>
                <wp:lineTo x="3224" y="943"/>
                <wp:lineTo x="2837" y="3962"/>
                <wp:lineTo x="2837" y="5471"/>
                <wp:lineTo x="3611" y="6980"/>
                <wp:lineTo x="3095" y="6980"/>
                <wp:lineTo x="2966" y="11319"/>
                <wp:lineTo x="3740" y="13017"/>
                <wp:lineTo x="3095" y="13017"/>
                <wp:lineTo x="3224" y="14148"/>
                <wp:lineTo x="5803" y="16035"/>
                <wp:lineTo x="5932" y="19997"/>
                <wp:lineTo x="17280" y="19997"/>
                <wp:lineTo x="17409" y="16035"/>
                <wp:lineTo x="19343" y="13205"/>
                <wp:lineTo x="19343" y="943"/>
                <wp:lineTo x="4771" y="943"/>
              </wp:wrapPolygon>
            </wp:wrapThrough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155"/>
        <w:tblOverlap w:val="never"/>
        <w:tblW w:w="0" w:type="auto"/>
        <w:tblLayout w:type="fixed"/>
        <w:tblLook w:val="01E0"/>
      </w:tblPr>
      <w:tblGrid>
        <w:gridCol w:w="2235"/>
        <w:gridCol w:w="720"/>
        <w:gridCol w:w="720"/>
        <w:gridCol w:w="720"/>
        <w:gridCol w:w="720"/>
      </w:tblGrid>
      <w:tr w:rsidR="00DB033C" w:rsidRPr="00C87B61" w:rsidTr="00FF2B23">
        <w:tc>
          <w:tcPr>
            <w:tcW w:w="2235" w:type="dxa"/>
          </w:tcPr>
          <w:p w:rsidR="00DB033C" w:rsidRPr="00C32750" w:rsidRDefault="00DB033C" w:rsidP="00FF2B23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2011-2012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</w:tr>
      <w:tr w:rsidR="00DB033C" w:rsidRPr="00C32750" w:rsidTr="00FF2B23">
        <w:tc>
          <w:tcPr>
            <w:tcW w:w="2235" w:type="dxa"/>
          </w:tcPr>
          <w:p w:rsidR="00DB033C" w:rsidRPr="00C32750" w:rsidRDefault="00DB033C" w:rsidP="00FF2B23">
            <w:r w:rsidRPr="00C32750">
              <w:t>Компьютер + проектор</w:t>
            </w:r>
          </w:p>
          <w:p w:rsidR="00DB033C" w:rsidRPr="00C32750" w:rsidRDefault="00DB033C" w:rsidP="00FF2B23">
            <w:r w:rsidRPr="00C32750">
              <w:t>(кол-во комплектов)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2</w:t>
            </w:r>
          </w:p>
        </w:tc>
      </w:tr>
      <w:tr w:rsidR="00DB033C" w:rsidRPr="00C32750" w:rsidTr="00FF2B23">
        <w:tc>
          <w:tcPr>
            <w:tcW w:w="2235" w:type="dxa"/>
          </w:tcPr>
          <w:p w:rsidR="00DB033C" w:rsidRPr="00C32750" w:rsidRDefault="00DB033C" w:rsidP="00FF2B23">
            <w:r w:rsidRPr="00C32750">
              <w:t>Ноутбук + проектор</w:t>
            </w:r>
          </w:p>
          <w:p w:rsidR="00DB033C" w:rsidRPr="00C32750" w:rsidRDefault="00DB033C" w:rsidP="00FF2B23">
            <w:r w:rsidRPr="00C32750">
              <w:t>(кол-во комплектов)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6</w:t>
            </w:r>
          </w:p>
        </w:tc>
      </w:tr>
      <w:tr w:rsidR="00DB033C" w:rsidRPr="00C32750" w:rsidTr="00FF2B23">
        <w:tc>
          <w:tcPr>
            <w:tcW w:w="2235" w:type="dxa"/>
          </w:tcPr>
          <w:p w:rsidR="00DB033C" w:rsidRPr="00C32750" w:rsidRDefault="00DB033C" w:rsidP="00FF2B23">
            <w:r>
              <w:t>документ камеры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1</w:t>
            </w:r>
          </w:p>
        </w:tc>
      </w:tr>
      <w:tr w:rsidR="00DB033C" w:rsidRPr="00C32750" w:rsidTr="00FF2B23">
        <w:tc>
          <w:tcPr>
            <w:tcW w:w="2235" w:type="dxa"/>
          </w:tcPr>
          <w:p w:rsidR="00DB033C" w:rsidRDefault="00DB033C" w:rsidP="00FF2B23">
            <w:proofErr w:type="spellStart"/>
            <w:r>
              <w:t>Смарт</w:t>
            </w:r>
            <w:proofErr w:type="spellEnd"/>
            <w:r>
              <w:t xml:space="preserve"> доска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</w:p>
        </w:tc>
      </w:tr>
    </w:tbl>
    <w:p w:rsidR="00DB033C" w:rsidRPr="00C32750" w:rsidRDefault="00DB033C" w:rsidP="00DB03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3C" w:rsidRPr="00C32750" w:rsidRDefault="00DB033C" w:rsidP="00DB03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3C" w:rsidRPr="00C32750" w:rsidRDefault="00DB033C" w:rsidP="00DB03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3C" w:rsidRPr="00C32750" w:rsidRDefault="00DB033C" w:rsidP="00DB03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33C" w:rsidRPr="00D85C1F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73C0B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pict>
          <v:shape id="_x0000_s1038" type="#_x0000_t202" style="position:absolute;left:0;text-align:left;margin-left:24.45pt;margin-top:10.35pt;width:400.5pt;height:29.25pt;z-index:251698176" strokecolor="white [3212]">
            <v:textbox>
              <w:txbxContent>
                <w:p w:rsidR="00DB033C" w:rsidRPr="00956171" w:rsidRDefault="00DB033C" w:rsidP="00DB03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 ОБЩЕЕ  ОБРАЗОВАНИЕ</w:t>
                  </w:r>
                </w:p>
              </w:txbxContent>
            </v:textbox>
          </v:shape>
        </w:pict>
      </w: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noProof/>
          <w:color w:val="006600"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81915</wp:posOffset>
            </wp:positionV>
            <wp:extent cx="3190875" cy="2181225"/>
            <wp:effectExtent l="0" t="0" r="0" b="0"/>
            <wp:wrapThrough wrapText="bothSides">
              <wp:wrapPolygon edited="0">
                <wp:start x="4771" y="943"/>
                <wp:lineTo x="3224" y="943"/>
                <wp:lineTo x="2837" y="3962"/>
                <wp:lineTo x="2837" y="5471"/>
                <wp:lineTo x="3611" y="6980"/>
                <wp:lineTo x="3095" y="6980"/>
                <wp:lineTo x="2966" y="11319"/>
                <wp:lineTo x="3740" y="13017"/>
                <wp:lineTo x="3095" y="13017"/>
                <wp:lineTo x="3224" y="14148"/>
                <wp:lineTo x="5803" y="16035"/>
                <wp:lineTo x="5932" y="19997"/>
                <wp:lineTo x="17280" y="19997"/>
                <wp:lineTo x="17409" y="16035"/>
                <wp:lineTo x="19343" y="13205"/>
                <wp:lineTo x="19343" y="943"/>
                <wp:lineTo x="4771" y="943"/>
              </wp:wrapPolygon>
            </wp:wrapThrough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185"/>
        <w:tblOverlap w:val="never"/>
        <w:tblW w:w="0" w:type="auto"/>
        <w:tblLayout w:type="fixed"/>
        <w:tblLook w:val="01E0"/>
      </w:tblPr>
      <w:tblGrid>
        <w:gridCol w:w="2235"/>
        <w:gridCol w:w="720"/>
        <w:gridCol w:w="720"/>
        <w:gridCol w:w="720"/>
        <w:gridCol w:w="720"/>
      </w:tblGrid>
      <w:tr w:rsidR="00DB033C" w:rsidRPr="00C87B61" w:rsidTr="00FF2B23">
        <w:tc>
          <w:tcPr>
            <w:tcW w:w="2235" w:type="dxa"/>
          </w:tcPr>
          <w:p w:rsidR="00DB033C" w:rsidRPr="00C32750" w:rsidRDefault="00DB033C" w:rsidP="00FF2B23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2011-2012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DB033C" w:rsidRPr="00C87B61" w:rsidRDefault="00DB033C" w:rsidP="00FF2B23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</w:tr>
      <w:tr w:rsidR="00DB033C" w:rsidRPr="00C32750" w:rsidTr="00FF2B23">
        <w:tc>
          <w:tcPr>
            <w:tcW w:w="2235" w:type="dxa"/>
          </w:tcPr>
          <w:p w:rsidR="00DB033C" w:rsidRPr="00C32750" w:rsidRDefault="00DB033C" w:rsidP="00FF2B23">
            <w:r w:rsidRPr="00C32750">
              <w:t>Компьютер + проектор</w:t>
            </w:r>
          </w:p>
          <w:p w:rsidR="00DB033C" w:rsidRPr="00C32750" w:rsidRDefault="00DB033C" w:rsidP="00FF2B23">
            <w:r w:rsidRPr="00C32750">
              <w:t>(кол-во комплектов)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7</w:t>
            </w:r>
          </w:p>
        </w:tc>
      </w:tr>
      <w:tr w:rsidR="00DB033C" w:rsidRPr="00C32750" w:rsidTr="00FF2B23">
        <w:tc>
          <w:tcPr>
            <w:tcW w:w="2235" w:type="dxa"/>
          </w:tcPr>
          <w:p w:rsidR="00DB033C" w:rsidRPr="00C32750" w:rsidRDefault="00DB033C" w:rsidP="00FF2B23">
            <w:r w:rsidRPr="00C32750">
              <w:t>Ноутбук + проектор</w:t>
            </w:r>
          </w:p>
          <w:p w:rsidR="00DB033C" w:rsidRPr="00C32750" w:rsidRDefault="00DB033C" w:rsidP="00FF2B23">
            <w:r w:rsidRPr="00C32750">
              <w:t>(кол-во комплектов)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 w:rsidRPr="00C32750">
              <w:t>1</w:t>
            </w:r>
            <w:r>
              <w:t>0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10</w:t>
            </w:r>
          </w:p>
        </w:tc>
      </w:tr>
      <w:tr w:rsidR="00DB033C" w:rsidRPr="00C32750" w:rsidTr="00FF2B23">
        <w:tc>
          <w:tcPr>
            <w:tcW w:w="2235" w:type="dxa"/>
          </w:tcPr>
          <w:p w:rsidR="00DB033C" w:rsidRPr="00C32750" w:rsidRDefault="00DB033C" w:rsidP="00FF2B23">
            <w:r>
              <w:t>документ камеры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B033C" w:rsidRPr="00C32750" w:rsidRDefault="00DB033C" w:rsidP="00FF2B23">
            <w:pPr>
              <w:jc w:val="center"/>
            </w:pPr>
            <w:r>
              <w:t>2</w:t>
            </w:r>
          </w:p>
        </w:tc>
      </w:tr>
    </w:tbl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DB033C" w:rsidRPr="00727ABB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727ABB" w:rsidRDefault="00727ABB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727ABB" w:rsidRDefault="00727ABB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DB033C" w:rsidRDefault="00DB033C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DB033C" w:rsidRDefault="00DB033C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A3240D" w:rsidRDefault="00A3240D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A3240D" w:rsidRDefault="00A3240D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A3240D" w:rsidRDefault="00A3240D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DB033C" w:rsidRPr="00727ABB" w:rsidRDefault="00DB033C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школе создан  кабинет, где проводятся уроки, классные часы, воспитательные мероприятия, методические семинары, педагогические чтения и педагогические советы. Накопление и обобщение материалов по организации учебно-воспитательного процесса проводятся через программы и  базы данных. Установлен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контент-фильтр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, не позволяющий пользователю заходить в нежелательные области Интернета. </w:t>
      </w:r>
    </w:p>
    <w:p w:rsidR="005C2FC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56171" w:rsidRDefault="00956171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8"/>
        <w:gridCol w:w="4488"/>
      </w:tblGrid>
      <w:tr w:rsidR="005C2FC6" w:rsidRPr="00C32750" w:rsidTr="005C2FC6">
        <w:trPr>
          <w:trHeight w:val="20"/>
          <w:jc w:val="center"/>
        </w:trPr>
        <w:tc>
          <w:tcPr>
            <w:tcW w:w="5768" w:type="dxa"/>
            <w:shd w:val="clear" w:color="auto" w:fill="E6E6E6"/>
          </w:tcPr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 xml:space="preserve">Использование ИКТ  </w:t>
            </w:r>
          </w:p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>в управленческой деятельности</w:t>
            </w:r>
          </w:p>
        </w:tc>
        <w:tc>
          <w:tcPr>
            <w:tcW w:w="4488" w:type="dxa"/>
            <w:shd w:val="clear" w:color="auto" w:fill="E6E6E6"/>
          </w:tcPr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 xml:space="preserve">Использование ИКТ </w:t>
            </w:r>
          </w:p>
          <w:p w:rsidR="005C2FC6" w:rsidRPr="00C32750" w:rsidRDefault="005C2FC6" w:rsidP="005C2F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750">
              <w:rPr>
                <w:rFonts w:ascii="Times New Roman" w:hAnsi="Times New Roman" w:cs="Times New Roman"/>
                <w:b/>
              </w:rPr>
              <w:t>в учебной и внеурочной деятельности</w:t>
            </w:r>
          </w:p>
        </w:tc>
      </w:tr>
      <w:tr w:rsidR="005C2FC6" w:rsidRPr="00C32750" w:rsidTr="005C2FC6">
        <w:trPr>
          <w:trHeight w:val="20"/>
          <w:jc w:val="center"/>
        </w:trPr>
        <w:tc>
          <w:tcPr>
            <w:tcW w:w="5768" w:type="dxa"/>
          </w:tcPr>
          <w:p w:rsidR="005C2FC6" w:rsidRPr="00C32750" w:rsidRDefault="005C2FC6" w:rsidP="005C2FC6">
            <w:pPr>
              <w:numPr>
                <w:ilvl w:val="0"/>
                <w:numId w:val="2"/>
              </w:numPr>
              <w:tabs>
                <w:tab w:val="clear" w:pos="5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получение информации, нормативно-правовых документов по электронной почте;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 организация совместной деятельности сотрудников школы по разработке и согласованию планов работы и их исполнения;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 организация заказов учебных пособий, оборудования, методических разработок;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подготовка заявок  на  участие в районных и городских мероприятиях;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создание базы данных учащихся, занятость ДО, летняя формы организации отдыха учащихся, социальный паспорт ОУ, КПМО;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диагностической деятельности (профориентация,  мониторинга  знаний учащихся, спортивных достижений классных коллективов, здоровья учащихся и данных по состоянию материально-технической базы ОУ);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в бухгалтерии (школа находится на самостоятельном балансе)</w:t>
            </w:r>
          </w:p>
        </w:tc>
        <w:tc>
          <w:tcPr>
            <w:tcW w:w="4488" w:type="dxa"/>
          </w:tcPr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проведение уроков, спецкурсов, элективных курсов, часов дополнительного образования, классных часов и внеурочных мероприятий; 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подготовка материалов для проведения консультаций для родителей, учащихся на сайте школы;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работа с электронными дневниками;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проведение родительских собраний;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поиск необходимой информации для подготовки уроков, докладов и сообщений;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 xml:space="preserve">подготовка презентаций; 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разработка уроков, внеклассных мероприятий;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получение информации о внеурочных и предметных конкурсах и соревнованиях округа, города;</w:t>
            </w:r>
          </w:p>
          <w:p w:rsidR="005C2FC6" w:rsidRPr="00C32750" w:rsidRDefault="005C2FC6" w:rsidP="005C2F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32750">
              <w:rPr>
                <w:rFonts w:ascii="Times New Roman" w:hAnsi="Times New Roman" w:cs="Times New Roman"/>
              </w:rPr>
              <w:t>оформление исследовательских и проектных работ.</w:t>
            </w:r>
          </w:p>
        </w:tc>
      </w:tr>
    </w:tbl>
    <w:p w:rsidR="005C2FC6" w:rsidRPr="00D85C1F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Pr="00DB033C" w:rsidRDefault="005C2FC6" w:rsidP="00DB033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Статистические данные по применению ИКТ в 2013-2015 учебном году: по результатам мониторинга преподаватели школы активно используют компьютер и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мультимедиатехнику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на уроках, внеклассных мероприятиях, родительских собраниях.                                                                                       </w:t>
      </w: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i/>
          <w:color w:val="006600"/>
          <w:sz w:val="28"/>
          <w:szCs w:val="28"/>
          <w:u w:val="single"/>
        </w:rPr>
        <w:t>Сайт МАОУ «СОШ № 24»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г.Перми зарегистрирован в 2007 году.          </w:t>
      </w:r>
    </w:p>
    <w:p w:rsidR="00F85C15" w:rsidRPr="00F85C15" w:rsidRDefault="005C2FC6" w:rsidP="00F85C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  <w:u w:val="single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Адрес</w:t>
      </w:r>
      <w:r w:rsidRPr="00F85C15"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сайта</w:t>
      </w:r>
      <w:r w:rsidRPr="00F85C15">
        <w:rPr>
          <w:rFonts w:ascii="Times New Roman" w:hAnsi="Times New Roman" w:cs="Times New Roman"/>
          <w:color w:val="006600"/>
          <w:sz w:val="28"/>
          <w:szCs w:val="28"/>
        </w:rPr>
        <w:t xml:space="preserve">: </w:t>
      </w:r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  <w:lang w:val="en-US"/>
        </w:rPr>
        <w:t>http</w:t>
      </w:r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</w:rPr>
        <w:t>://</w:t>
      </w:r>
      <w:proofErr w:type="spellStart"/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  <w:lang w:val="en-US"/>
        </w:rPr>
        <w:t>mouschool</w:t>
      </w:r>
      <w:proofErr w:type="spellEnd"/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</w:rPr>
        <w:t>24.</w:t>
      </w:r>
      <w:proofErr w:type="spellStart"/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  <w:lang w:val="en-US"/>
        </w:rPr>
        <w:t>ucoz</w:t>
      </w:r>
      <w:proofErr w:type="spellEnd"/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</w:rPr>
        <w:t>.</w:t>
      </w:r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  <w:lang w:val="en-US"/>
        </w:rPr>
        <w:t>com</w:t>
      </w:r>
      <w:r w:rsidR="00F85C15" w:rsidRPr="00F85C15">
        <w:rPr>
          <w:rFonts w:ascii="Times New Roman" w:hAnsi="Times New Roman" w:cs="Times New Roman"/>
          <w:color w:val="006600"/>
          <w:sz w:val="28"/>
          <w:szCs w:val="28"/>
          <w:u w:val="single"/>
        </w:rPr>
        <w:t>/</w:t>
      </w:r>
    </w:p>
    <w:p w:rsidR="005C2FC6" w:rsidRPr="00F85C15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Pr="00F85C15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</w:p>
    <w:p w:rsidR="005C2FC6" w:rsidRPr="00183636" w:rsidRDefault="005C2FC6" w:rsidP="005C2FC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Сайт школы соответствует требованиям </w:t>
      </w:r>
      <w:proofErr w:type="spellStart"/>
      <w:r w:rsidRPr="00183636">
        <w:rPr>
          <w:rFonts w:ascii="Times New Roman" w:hAnsi="Times New Roman" w:cs="Times New Roman"/>
          <w:color w:val="006600"/>
          <w:sz w:val="28"/>
          <w:szCs w:val="28"/>
        </w:rPr>
        <w:t>сайтопостроения</w:t>
      </w:r>
      <w:proofErr w:type="spellEnd"/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 и администрирования: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1. Представительство в информационном пространстве города, края, мировой сети;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2. Информационное взаимодействие с родителями, учащимися, общественностью, педагогами;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3. Рекламу дополнительных образовательных услуг;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4. Повышение рейтинга школы в городе и крае. 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5. Рост авторитета школы среди учащихся среди учащихся, родителей и выпускников;</w:t>
      </w:r>
    </w:p>
    <w:p w:rsidR="005C2FC6" w:rsidRPr="0018363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6. Развитие ИКТ- компетентности учащихся и учителей;</w:t>
      </w:r>
    </w:p>
    <w:p w:rsidR="005C2FC6" w:rsidRDefault="005C2FC6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7. Виртуальную историческую летопись школы.</w:t>
      </w:r>
    </w:p>
    <w:p w:rsidR="00DB033C" w:rsidRPr="00183636" w:rsidRDefault="00DB033C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Pr="00183636" w:rsidRDefault="00DB033C" w:rsidP="005C2FC6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</w:p>
    <w:p w:rsidR="00727ABB" w:rsidRDefault="00727ABB" w:rsidP="0095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3240D" w:rsidRDefault="00A3240D" w:rsidP="0095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FC6" w:rsidRPr="00183636" w:rsidRDefault="00727ABB" w:rsidP="0095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FC6" w:rsidRPr="00183636">
        <w:rPr>
          <w:rFonts w:ascii="Times New Roman" w:hAnsi="Times New Roman" w:cs="Times New Roman"/>
          <w:sz w:val="28"/>
          <w:szCs w:val="28"/>
        </w:rPr>
        <w:t>Членами педагогического коллектива активно ведется работа по заполнению эл</w:t>
      </w:r>
      <w:r w:rsidR="00A3240D">
        <w:rPr>
          <w:rFonts w:ascii="Times New Roman" w:hAnsi="Times New Roman" w:cs="Times New Roman"/>
          <w:sz w:val="28"/>
          <w:szCs w:val="28"/>
        </w:rPr>
        <w:t>ектронных дневников и журналов.</w:t>
      </w:r>
    </w:p>
    <w:p w:rsidR="005C2FC6" w:rsidRPr="00183636" w:rsidRDefault="005C2FC6" w:rsidP="00956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636">
        <w:rPr>
          <w:rFonts w:ascii="Times New Roman" w:hAnsi="Times New Roman" w:cs="Times New Roman"/>
          <w:sz w:val="28"/>
          <w:szCs w:val="28"/>
        </w:rPr>
        <w:t>На начало 2012-2013</w:t>
      </w:r>
      <w:r w:rsidR="00A3240D">
        <w:rPr>
          <w:rFonts w:ascii="Times New Roman" w:hAnsi="Times New Roman" w:cs="Times New Roman"/>
          <w:sz w:val="28"/>
          <w:szCs w:val="28"/>
        </w:rPr>
        <w:t xml:space="preserve"> учебного года охвачено более 97</w:t>
      </w:r>
      <w:r w:rsidRPr="00183636">
        <w:rPr>
          <w:rFonts w:ascii="Times New Roman" w:hAnsi="Times New Roman" w:cs="Times New Roman"/>
          <w:sz w:val="28"/>
          <w:szCs w:val="28"/>
        </w:rPr>
        <w:t xml:space="preserve"> % качественного заполнения электронных дневников. Последние два года качество заполнения электронных дневников 100 %.</w:t>
      </w:r>
    </w:p>
    <w:p w:rsidR="00E366F3" w:rsidRDefault="00E366F3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5C2FC6" w:rsidRDefault="00976388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Одним из направлений программы развития школы является создание комфортных условий для организации учебно-воспитательного процесса. Так, за последние 3 года </w:t>
      </w:r>
      <w:r w:rsidR="00727ABB">
        <w:rPr>
          <w:rFonts w:ascii="Times New Roman" w:hAnsi="Times New Roman"/>
          <w:color w:val="006600"/>
          <w:sz w:val="28"/>
          <w:szCs w:val="28"/>
        </w:rPr>
        <w:t xml:space="preserve">помимо АРМ учителя </w:t>
      </w:r>
      <w:r>
        <w:rPr>
          <w:rFonts w:ascii="Times New Roman" w:hAnsi="Times New Roman"/>
          <w:color w:val="006600"/>
          <w:sz w:val="28"/>
          <w:szCs w:val="28"/>
        </w:rPr>
        <w:t>были заменены ученические парты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(85</w:t>
      </w:r>
      <w:r w:rsidR="00590C1E">
        <w:rPr>
          <w:rFonts w:ascii="Times New Roman" w:hAnsi="Times New Roman"/>
          <w:color w:val="006600"/>
          <w:sz w:val="28"/>
          <w:szCs w:val="28"/>
        </w:rPr>
        <w:t>%)</w:t>
      </w:r>
      <w:r>
        <w:rPr>
          <w:rFonts w:ascii="Times New Roman" w:hAnsi="Times New Roman"/>
          <w:color w:val="006600"/>
          <w:sz w:val="28"/>
          <w:szCs w:val="28"/>
        </w:rPr>
        <w:t xml:space="preserve">, 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приобретены </w:t>
      </w:r>
      <w:r>
        <w:rPr>
          <w:rFonts w:ascii="Times New Roman" w:hAnsi="Times New Roman"/>
          <w:color w:val="006600"/>
          <w:sz w:val="28"/>
          <w:szCs w:val="28"/>
        </w:rPr>
        <w:t>учитель</w:t>
      </w:r>
      <w:r w:rsidR="0075320A">
        <w:rPr>
          <w:rFonts w:ascii="Times New Roman" w:hAnsi="Times New Roman"/>
          <w:color w:val="006600"/>
          <w:sz w:val="28"/>
          <w:szCs w:val="28"/>
        </w:rPr>
        <w:t>ские столы и</w:t>
      </w:r>
      <w:r>
        <w:rPr>
          <w:rFonts w:ascii="Times New Roman" w:hAnsi="Times New Roman"/>
          <w:color w:val="006600"/>
          <w:sz w:val="28"/>
          <w:szCs w:val="28"/>
        </w:rPr>
        <w:t xml:space="preserve"> столы для оборудования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(89%) , </w:t>
      </w:r>
      <w:r>
        <w:rPr>
          <w:rFonts w:ascii="Times New Roman" w:hAnsi="Times New Roman"/>
          <w:color w:val="006600"/>
          <w:sz w:val="28"/>
          <w:szCs w:val="28"/>
        </w:rPr>
        <w:t>шкафы для д</w:t>
      </w:r>
      <w:r w:rsidR="00590C1E">
        <w:rPr>
          <w:rFonts w:ascii="Times New Roman" w:hAnsi="Times New Roman"/>
          <w:color w:val="006600"/>
          <w:sz w:val="28"/>
          <w:szCs w:val="28"/>
        </w:rPr>
        <w:t>идактических материалов учителя</w:t>
      </w:r>
      <w:r w:rsidR="0075320A">
        <w:rPr>
          <w:rFonts w:ascii="Times New Roman" w:hAnsi="Times New Roman"/>
          <w:color w:val="006600"/>
          <w:sz w:val="28"/>
          <w:szCs w:val="28"/>
        </w:rPr>
        <w:t xml:space="preserve"> (94%)</w:t>
      </w:r>
      <w:r w:rsidR="00590C1E">
        <w:rPr>
          <w:rFonts w:ascii="Times New Roman" w:hAnsi="Times New Roman"/>
          <w:color w:val="006600"/>
          <w:sz w:val="28"/>
          <w:szCs w:val="28"/>
        </w:rPr>
        <w:t>.</w:t>
      </w:r>
    </w:p>
    <w:p w:rsidR="00FE010F" w:rsidRPr="00183636" w:rsidRDefault="00FE010F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25"/>
        <w:tblOverlap w:val="never"/>
        <w:tblW w:w="0" w:type="auto"/>
        <w:tblLayout w:type="fixed"/>
        <w:tblLook w:val="01E0"/>
      </w:tblPr>
      <w:tblGrid>
        <w:gridCol w:w="2376"/>
        <w:gridCol w:w="720"/>
        <w:gridCol w:w="720"/>
        <w:gridCol w:w="720"/>
        <w:gridCol w:w="720"/>
      </w:tblGrid>
      <w:tr w:rsidR="00F8236A" w:rsidRPr="00C87B61" w:rsidTr="00F8236A">
        <w:tc>
          <w:tcPr>
            <w:tcW w:w="2376" w:type="dxa"/>
          </w:tcPr>
          <w:p w:rsidR="00F8236A" w:rsidRPr="00C32750" w:rsidRDefault="00F8236A" w:rsidP="00F8236A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720" w:type="dxa"/>
          </w:tcPr>
          <w:p w:rsidR="00F8236A" w:rsidRPr="00C87B61" w:rsidRDefault="00F8236A" w:rsidP="00F82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Ученические парты</w:t>
            </w:r>
            <w:r w:rsidR="00590C1E">
              <w:t xml:space="preserve"> (комплект)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F8236A" w:rsidRPr="00C32750" w:rsidRDefault="00590C1E" w:rsidP="00F8236A">
            <w:pPr>
              <w:jc w:val="center"/>
            </w:pPr>
            <w:r>
              <w:t>29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Шкафы для дидактики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34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Pr="00C32750" w:rsidRDefault="00F8236A" w:rsidP="00F8236A">
            <w:r>
              <w:t>Стол учительский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Default="00F8236A" w:rsidP="00F8236A">
            <w:r>
              <w:t>Стол демонстрационный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32</w:t>
            </w:r>
          </w:p>
        </w:tc>
      </w:tr>
      <w:tr w:rsidR="00F8236A" w:rsidRPr="00C32750" w:rsidTr="00F8236A">
        <w:tc>
          <w:tcPr>
            <w:tcW w:w="2376" w:type="dxa"/>
          </w:tcPr>
          <w:p w:rsidR="00F8236A" w:rsidRDefault="00F8236A" w:rsidP="00F8236A">
            <w:r>
              <w:t>Ученические столы спец.кабинетов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F8236A" w:rsidRPr="00C32750" w:rsidRDefault="0075320A" w:rsidP="00F8236A">
            <w:pPr>
              <w:jc w:val="center"/>
            </w:pPr>
            <w:r>
              <w:t>1</w:t>
            </w:r>
          </w:p>
        </w:tc>
      </w:tr>
    </w:tbl>
    <w:p w:rsidR="00FE010F" w:rsidRPr="00183636" w:rsidRDefault="00F8236A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84455</wp:posOffset>
            </wp:positionV>
            <wp:extent cx="3200400" cy="2124075"/>
            <wp:effectExtent l="0" t="0" r="0" b="0"/>
            <wp:wrapThrough wrapText="bothSides">
              <wp:wrapPolygon edited="0">
                <wp:start x="3857" y="969"/>
                <wp:lineTo x="1929" y="969"/>
                <wp:lineTo x="1929" y="4068"/>
                <wp:lineTo x="3343" y="4068"/>
                <wp:lineTo x="1929" y="4843"/>
                <wp:lineTo x="1800" y="12398"/>
                <wp:lineTo x="2314" y="13367"/>
                <wp:lineTo x="2186" y="16466"/>
                <wp:lineTo x="4500" y="19566"/>
                <wp:lineTo x="4629" y="20147"/>
                <wp:lineTo x="17100" y="20147"/>
                <wp:lineTo x="17743" y="20147"/>
                <wp:lineTo x="18129" y="19953"/>
                <wp:lineTo x="18129" y="19566"/>
                <wp:lineTo x="19414" y="16466"/>
                <wp:lineTo x="19671" y="13754"/>
                <wp:lineTo x="19671" y="969"/>
                <wp:lineTo x="3857" y="969"/>
              </wp:wrapPolygon>
            </wp:wrapThrough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C32750" w:rsidRDefault="00976388" w:rsidP="009763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388" w:rsidRPr="00D85C1F" w:rsidRDefault="00976388" w:rsidP="00976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976388" w:rsidRDefault="00976388" w:rsidP="0097638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DB033C" w:rsidRPr="00183636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FE010F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DB033C" w:rsidRPr="00183636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i/>
          <w:color w:val="006600"/>
          <w:sz w:val="28"/>
          <w:szCs w:val="28"/>
        </w:rPr>
        <w:t xml:space="preserve">                   Оснащенность спец.кабинетов  </w:t>
      </w:r>
    </w:p>
    <w:p w:rsidR="00FE010F" w:rsidRPr="00183636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i/>
          <w:color w:val="006600"/>
          <w:sz w:val="28"/>
          <w:szCs w:val="28"/>
        </w:rPr>
        <w:t>(технология, химия, физика, информатика, биология)</w:t>
      </w: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32"/>
        <w:tblOverlap w:val="never"/>
        <w:tblW w:w="0" w:type="auto"/>
        <w:tblLayout w:type="fixed"/>
        <w:tblLook w:val="01E0"/>
      </w:tblPr>
      <w:tblGrid>
        <w:gridCol w:w="2376"/>
        <w:gridCol w:w="851"/>
        <w:gridCol w:w="840"/>
        <w:gridCol w:w="861"/>
        <w:gridCol w:w="850"/>
      </w:tblGrid>
      <w:tr w:rsidR="005A243E" w:rsidRPr="00C87B61" w:rsidTr="00F71BFA">
        <w:tc>
          <w:tcPr>
            <w:tcW w:w="2376" w:type="dxa"/>
          </w:tcPr>
          <w:p w:rsidR="005A243E" w:rsidRPr="00C32750" w:rsidRDefault="005A243E" w:rsidP="005A243E">
            <w:pPr>
              <w:jc w:val="center"/>
            </w:pPr>
            <w:r>
              <w:t>позиции</w:t>
            </w:r>
          </w:p>
        </w:tc>
        <w:tc>
          <w:tcPr>
            <w:tcW w:w="851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84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861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85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5A243E" w:rsidRPr="00C32750" w:rsidTr="00F71BFA">
        <w:tc>
          <w:tcPr>
            <w:tcW w:w="2376" w:type="dxa"/>
          </w:tcPr>
          <w:p w:rsidR="005A243E" w:rsidRPr="00C32750" w:rsidRDefault="005A243E" w:rsidP="005A243E">
            <w:r>
              <w:t>Ученические парты (комплект)</w:t>
            </w:r>
          </w:p>
        </w:tc>
        <w:tc>
          <w:tcPr>
            <w:tcW w:w="851" w:type="dxa"/>
          </w:tcPr>
          <w:p w:rsidR="005A243E" w:rsidRPr="00C32750" w:rsidRDefault="005A243E" w:rsidP="005A243E">
            <w:pPr>
              <w:jc w:val="center"/>
            </w:pPr>
            <w:r>
              <w:t>1 (</w:t>
            </w:r>
            <w:proofErr w:type="spellStart"/>
            <w:r>
              <w:t>инф</w:t>
            </w:r>
            <w:proofErr w:type="spellEnd"/>
            <w:r>
              <w:t>.)</w:t>
            </w:r>
          </w:p>
        </w:tc>
        <w:tc>
          <w:tcPr>
            <w:tcW w:w="840" w:type="dxa"/>
          </w:tcPr>
          <w:p w:rsidR="005A243E" w:rsidRPr="00C32750" w:rsidRDefault="005A243E" w:rsidP="005A243E">
            <w:pPr>
              <w:jc w:val="center"/>
            </w:pPr>
            <w:r>
              <w:t>1 (хим.)</w:t>
            </w:r>
          </w:p>
        </w:tc>
        <w:tc>
          <w:tcPr>
            <w:tcW w:w="861" w:type="dxa"/>
          </w:tcPr>
          <w:p w:rsidR="005A243E" w:rsidRPr="00C32750" w:rsidRDefault="005A243E" w:rsidP="005A243E">
            <w:pPr>
              <w:jc w:val="center"/>
            </w:pPr>
            <w:r>
              <w:t>2 (биол.Физ.)</w:t>
            </w:r>
          </w:p>
        </w:tc>
        <w:tc>
          <w:tcPr>
            <w:tcW w:w="850" w:type="dxa"/>
          </w:tcPr>
          <w:p w:rsidR="005A243E" w:rsidRDefault="005A243E" w:rsidP="005A243E">
            <w:pPr>
              <w:jc w:val="center"/>
            </w:pPr>
            <w:r>
              <w:t>1</w:t>
            </w:r>
          </w:p>
          <w:p w:rsidR="005A243E" w:rsidRPr="00C32750" w:rsidRDefault="005A243E" w:rsidP="005A243E">
            <w:pPr>
              <w:jc w:val="center"/>
            </w:pPr>
            <w:r>
              <w:t>(тех.)</w:t>
            </w:r>
          </w:p>
        </w:tc>
      </w:tr>
      <w:tr w:rsidR="005A243E" w:rsidRPr="00C32750" w:rsidTr="00F71BFA">
        <w:tc>
          <w:tcPr>
            <w:tcW w:w="2376" w:type="dxa"/>
          </w:tcPr>
          <w:p w:rsidR="005A243E" w:rsidRPr="00C32750" w:rsidRDefault="005A243E" w:rsidP="005A243E">
            <w:r>
              <w:t>Шкафы для дидактики</w:t>
            </w:r>
          </w:p>
        </w:tc>
        <w:tc>
          <w:tcPr>
            <w:tcW w:w="851" w:type="dxa"/>
          </w:tcPr>
          <w:p w:rsidR="005A243E" w:rsidRPr="00C32750" w:rsidRDefault="00F71BFA" w:rsidP="005A243E">
            <w:pPr>
              <w:jc w:val="center"/>
            </w:pPr>
            <w:r>
              <w:t>1 (</w:t>
            </w:r>
            <w:proofErr w:type="spellStart"/>
            <w:r>
              <w:t>инф</w:t>
            </w:r>
            <w:proofErr w:type="spellEnd"/>
            <w:r>
              <w:t xml:space="preserve">.) </w:t>
            </w:r>
          </w:p>
        </w:tc>
        <w:tc>
          <w:tcPr>
            <w:tcW w:w="840" w:type="dxa"/>
          </w:tcPr>
          <w:p w:rsidR="00F71BFA" w:rsidRDefault="00D47292" w:rsidP="005A243E">
            <w:pPr>
              <w:jc w:val="center"/>
            </w:pPr>
            <w:r>
              <w:t>2</w:t>
            </w:r>
          </w:p>
          <w:p w:rsidR="005A243E" w:rsidRPr="00C32750" w:rsidRDefault="00F71BFA" w:rsidP="005A243E">
            <w:pPr>
              <w:jc w:val="center"/>
            </w:pPr>
            <w:r>
              <w:t>(хим. биол.)</w:t>
            </w:r>
          </w:p>
        </w:tc>
        <w:tc>
          <w:tcPr>
            <w:tcW w:w="861" w:type="dxa"/>
          </w:tcPr>
          <w:p w:rsidR="005A243E" w:rsidRPr="00C32750" w:rsidRDefault="00D47292" w:rsidP="00F71BFA">
            <w:pPr>
              <w:jc w:val="center"/>
            </w:pPr>
            <w:r>
              <w:t>1</w:t>
            </w:r>
            <w:r w:rsidR="00F71BFA">
              <w:t xml:space="preserve"> (физ.)</w:t>
            </w:r>
          </w:p>
        </w:tc>
        <w:tc>
          <w:tcPr>
            <w:tcW w:w="850" w:type="dxa"/>
          </w:tcPr>
          <w:p w:rsidR="005A243E" w:rsidRPr="00C32750" w:rsidRDefault="00F71BFA" w:rsidP="005A243E">
            <w:pPr>
              <w:jc w:val="center"/>
            </w:pPr>
            <w:r>
              <w:t>1 (тех.)</w:t>
            </w:r>
          </w:p>
        </w:tc>
      </w:tr>
      <w:tr w:rsidR="005A243E" w:rsidRPr="00C32750" w:rsidTr="00F71BFA">
        <w:tc>
          <w:tcPr>
            <w:tcW w:w="2376" w:type="dxa"/>
          </w:tcPr>
          <w:p w:rsidR="005A243E" w:rsidRPr="00C32750" w:rsidRDefault="005A243E" w:rsidP="005A243E">
            <w:r>
              <w:t>Стол учительский</w:t>
            </w:r>
          </w:p>
        </w:tc>
        <w:tc>
          <w:tcPr>
            <w:tcW w:w="851" w:type="dxa"/>
          </w:tcPr>
          <w:p w:rsidR="005A243E" w:rsidRPr="00C32750" w:rsidRDefault="00D47292" w:rsidP="005A243E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5A243E" w:rsidRPr="00C32750" w:rsidRDefault="00D47292" w:rsidP="005A243E">
            <w:pPr>
              <w:jc w:val="center"/>
            </w:pPr>
            <w:r>
              <w:t>1</w:t>
            </w:r>
          </w:p>
        </w:tc>
        <w:tc>
          <w:tcPr>
            <w:tcW w:w="861" w:type="dxa"/>
          </w:tcPr>
          <w:p w:rsidR="005A243E" w:rsidRPr="00C32750" w:rsidRDefault="00D47292" w:rsidP="005A243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A243E" w:rsidRPr="00C32750" w:rsidRDefault="00D47292" w:rsidP="005A243E">
            <w:pPr>
              <w:jc w:val="center"/>
            </w:pPr>
            <w:r>
              <w:t>2</w:t>
            </w:r>
          </w:p>
        </w:tc>
      </w:tr>
      <w:tr w:rsidR="00F71BFA" w:rsidRPr="00C32750" w:rsidTr="00F71BFA">
        <w:tc>
          <w:tcPr>
            <w:tcW w:w="2376" w:type="dxa"/>
          </w:tcPr>
          <w:p w:rsidR="00F71BFA" w:rsidRDefault="00F71BFA" w:rsidP="00F71BFA">
            <w:r>
              <w:t>Стол -кафедра демонстрационный</w:t>
            </w:r>
          </w:p>
        </w:tc>
        <w:tc>
          <w:tcPr>
            <w:tcW w:w="851" w:type="dxa"/>
          </w:tcPr>
          <w:p w:rsidR="00F71BFA" w:rsidRPr="00C32750" w:rsidRDefault="00F71BFA" w:rsidP="00F71BFA">
            <w:pPr>
              <w:jc w:val="center"/>
            </w:pPr>
            <w:r>
              <w:t>1 (хим.)</w:t>
            </w:r>
          </w:p>
        </w:tc>
        <w:tc>
          <w:tcPr>
            <w:tcW w:w="840" w:type="dxa"/>
          </w:tcPr>
          <w:p w:rsidR="00F71BFA" w:rsidRPr="00C32750" w:rsidRDefault="00F71BFA" w:rsidP="00F71BFA">
            <w:pPr>
              <w:jc w:val="center"/>
            </w:pPr>
            <w:r>
              <w:t>1 (физ.)</w:t>
            </w:r>
          </w:p>
        </w:tc>
        <w:tc>
          <w:tcPr>
            <w:tcW w:w="861" w:type="dxa"/>
          </w:tcPr>
          <w:p w:rsidR="00F71BFA" w:rsidRPr="00C32750" w:rsidRDefault="00F71BFA" w:rsidP="00F71BFA">
            <w:pPr>
              <w:jc w:val="center"/>
            </w:pPr>
            <w:r>
              <w:t>1  (</w:t>
            </w:r>
            <w:proofErr w:type="spellStart"/>
            <w:r>
              <w:t>биол</w:t>
            </w:r>
            <w:proofErr w:type="spellEnd"/>
            <w:r>
              <w:t>,)</w:t>
            </w:r>
          </w:p>
        </w:tc>
        <w:tc>
          <w:tcPr>
            <w:tcW w:w="850" w:type="dxa"/>
          </w:tcPr>
          <w:p w:rsidR="00F71BFA" w:rsidRPr="00C32750" w:rsidRDefault="00F71BFA" w:rsidP="00F71BFA">
            <w:pPr>
              <w:jc w:val="center"/>
            </w:pPr>
            <w:r>
              <w:t>1 (</w:t>
            </w:r>
            <w:proofErr w:type="spellStart"/>
            <w:r>
              <w:t>инф</w:t>
            </w:r>
            <w:proofErr w:type="spellEnd"/>
            <w:r>
              <w:t>.)</w:t>
            </w:r>
          </w:p>
        </w:tc>
      </w:tr>
    </w:tbl>
    <w:p w:rsidR="00976388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70485</wp:posOffset>
            </wp:positionV>
            <wp:extent cx="3200400" cy="2124075"/>
            <wp:effectExtent l="0" t="0" r="0" b="0"/>
            <wp:wrapThrough wrapText="bothSides">
              <wp:wrapPolygon edited="0">
                <wp:start x="3214" y="969"/>
                <wp:lineTo x="3086" y="3100"/>
                <wp:lineTo x="3729" y="4068"/>
                <wp:lineTo x="3214" y="4262"/>
                <wp:lineTo x="3214" y="7168"/>
                <wp:lineTo x="3857" y="7749"/>
                <wp:lineTo x="3600" y="10267"/>
                <wp:lineTo x="3986" y="13754"/>
                <wp:lineTo x="6171" y="16466"/>
                <wp:lineTo x="6557" y="19953"/>
                <wp:lineTo x="16971" y="19953"/>
                <wp:lineTo x="17100" y="16466"/>
                <wp:lineTo x="18386" y="13561"/>
                <wp:lineTo x="18386" y="13367"/>
                <wp:lineTo x="18643" y="13367"/>
                <wp:lineTo x="18900" y="11236"/>
                <wp:lineTo x="18771" y="969"/>
                <wp:lineTo x="3214" y="969"/>
              </wp:wrapPolygon>
            </wp:wrapThrough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976388" w:rsidRDefault="00976388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B033C" w:rsidRDefault="00DB033C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316042" w:rsidRDefault="00316042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D73C0B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pict>
          <v:shape id="_x0000_s1033" type="#_x0000_t202" style="position:absolute;left:0;text-align:left;margin-left:9.45pt;margin-top:13.2pt;width:400.5pt;height:29.25pt;z-index:251687936" strokecolor="white [3212]">
            <v:textbox>
              <w:txbxContent>
                <w:p w:rsidR="00DB4315" w:rsidRPr="00956171" w:rsidRDefault="00DB4315" w:rsidP="00D47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ОБЩЕЕ ОБРАЗОВАНИЕ</w:t>
                  </w:r>
                </w:p>
              </w:txbxContent>
            </v:textbox>
          </v:shape>
        </w:pict>
      </w: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97155</wp:posOffset>
            </wp:positionV>
            <wp:extent cx="3200400" cy="2124075"/>
            <wp:effectExtent l="0" t="0" r="0" b="0"/>
            <wp:wrapThrough wrapText="bothSides">
              <wp:wrapPolygon edited="0">
                <wp:start x="3214" y="969"/>
                <wp:lineTo x="3086" y="3100"/>
                <wp:lineTo x="3729" y="4068"/>
                <wp:lineTo x="3214" y="4262"/>
                <wp:lineTo x="3214" y="7168"/>
                <wp:lineTo x="3857" y="7749"/>
                <wp:lineTo x="3600" y="10267"/>
                <wp:lineTo x="3986" y="13754"/>
                <wp:lineTo x="6171" y="16466"/>
                <wp:lineTo x="6557" y="19953"/>
                <wp:lineTo x="16971" y="19953"/>
                <wp:lineTo x="17100" y="16466"/>
                <wp:lineTo x="18386" y="13561"/>
                <wp:lineTo x="18386" y="13367"/>
                <wp:lineTo x="18643" y="13367"/>
                <wp:lineTo x="18900" y="11236"/>
                <wp:lineTo x="18771" y="969"/>
                <wp:lineTo x="3214" y="969"/>
              </wp:wrapPolygon>
            </wp:wrapThrough>
            <wp:docPr id="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-17"/>
        <w:tblOverlap w:val="never"/>
        <w:tblW w:w="0" w:type="auto"/>
        <w:tblLayout w:type="fixed"/>
        <w:tblLook w:val="01E0"/>
      </w:tblPr>
      <w:tblGrid>
        <w:gridCol w:w="2376"/>
        <w:gridCol w:w="720"/>
        <w:gridCol w:w="720"/>
        <w:gridCol w:w="720"/>
        <w:gridCol w:w="720"/>
      </w:tblGrid>
      <w:tr w:rsidR="005A243E" w:rsidRPr="00C87B61" w:rsidTr="005A243E">
        <w:tc>
          <w:tcPr>
            <w:tcW w:w="2376" w:type="dxa"/>
          </w:tcPr>
          <w:p w:rsidR="005A243E" w:rsidRPr="00C32750" w:rsidRDefault="005A243E" w:rsidP="005A243E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Pr="00C32750" w:rsidRDefault="005A243E" w:rsidP="005A243E">
            <w:r>
              <w:t>Ученические парты (комплект)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Pr="00C32750" w:rsidRDefault="005A243E" w:rsidP="005A243E">
            <w:r>
              <w:t>Шкафы для дидактики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Pr="00C32750" w:rsidRDefault="005A243E" w:rsidP="005A243E">
            <w:r>
              <w:t>Стол учительский</w:t>
            </w:r>
          </w:p>
        </w:tc>
        <w:tc>
          <w:tcPr>
            <w:tcW w:w="720" w:type="dxa"/>
          </w:tcPr>
          <w:p w:rsidR="005A243E" w:rsidRPr="00C32750" w:rsidRDefault="005A243E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9C286A" w:rsidP="005A243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  <w:tr w:rsidR="005A243E" w:rsidRPr="00C32750" w:rsidTr="005A243E">
        <w:tc>
          <w:tcPr>
            <w:tcW w:w="2376" w:type="dxa"/>
          </w:tcPr>
          <w:p w:rsidR="005A243E" w:rsidRDefault="005A243E" w:rsidP="005A243E">
            <w:r>
              <w:t>Стол демонстрационный</w:t>
            </w:r>
          </w:p>
        </w:tc>
        <w:tc>
          <w:tcPr>
            <w:tcW w:w="720" w:type="dxa"/>
          </w:tcPr>
          <w:p w:rsidR="005A243E" w:rsidRPr="00C32750" w:rsidRDefault="009C286A" w:rsidP="005A243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43E" w:rsidRPr="00C32750" w:rsidRDefault="009C286A" w:rsidP="005A243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A243E" w:rsidRPr="00C32750" w:rsidRDefault="00EA79C0" w:rsidP="005A243E">
            <w:pPr>
              <w:jc w:val="center"/>
            </w:pPr>
            <w:r>
              <w:t>7</w:t>
            </w:r>
          </w:p>
        </w:tc>
      </w:tr>
    </w:tbl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D73C0B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pict>
          <v:shape id="_x0000_s1034" type="#_x0000_t202" style="position:absolute;left:0;text-align:left;margin-left:9.45pt;margin-top:10.2pt;width:400.5pt;height:29.25pt;z-index:251688960" strokecolor="white [3212]">
            <v:textbox>
              <w:txbxContent>
                <w:p w:rsidR="00DB4315" w:rsidRPr="00956171" w:rsidRDefault="00DB4315" w:rsidP="00D472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ОБЩЕЕ ОБРАЗОВАНИЕ </w:t>
                  </w:r>
                </w:p>
              </w:txbxContent>
            </v:textbox>
          </v:shape>
        </w:pict>
      </w: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135255</wp:posOffset>
            </wp:positionV>
            <wp:extent cx="3200400" cy="2124075"/>
            <wp:effectExtent l="0" t="0" r="0" b="0"/>
            <wp:wrapThrough wrapText="bothSides">
              <wp:wrapPolygon edited="0">
                <wp:start x="3214" y="969"/>
                <wp:lineTo x="3086" y="3100"/>
                <wp:lineTo x="3729" y="4068"/>
                <wp:lineTo x="3214" y="4262"/>
                <wp:lineTo x="3214" y="7168"/>
                <wp:lineTo x="3857" y="7749"/>
                <wp:lineTo x="3600" y="10267"/>
                <wp:lineTo x="3986" y="13754"/>
                <wp:lineTo x="6171" y="16466"/>
                <wp:lineTo x="6557" y="19953"/>
                <wp:lineTo x="16971" y="19953"/>
                <wp:lineTo x="17100" y="16466"/>
                <wp:lineTo x="18386" y="13561"/>
                <wp:lineTo x="18386" y="13367"/>
                <wp:lineTo x="18643" y="13367"/>
                <wp:lineTo x="18900" y="11236"/>
                <wp:lineTo x="18771" y="969"/>
                <wp:lineTo x="3214" y="969"/>
              </wp:wrapPolygon>
            </wp:wrapThrough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right" w:tblpY="88"/>
        <w:tblOverlap w:val="never"/>
        <w:tblW w:w="0" w:type="auto"/>
        <w:tblLayout w:type="fixed"/>
        <w:tblLook w:val="01E0"/>
      </w:tblPr>
      <w:tblGrid>
        <w:gridCol w:w="2376"/>
        <w:gridCol w:w="720"/>
        <w:gridCol w:w="720"/>
        <w:gridCol w:w="720"/>
        <w:gridCol w:w="720"/>
      </w:tblGrid>
      <w:tr w:rsidR="005A243E" w:rsidRPr="00C87B61" w:rsidTr="005A243E">
        <w:tc>
          <w:tcPr>
            <w:tcW w:w="2376" w:type="dxa"/>
          </w:tcPr>
          <w:p w:rsidR="005A243E" w:rsidRPr="00C32750" w:rsidRDefault="005A243E" w:rsidP="005A243E">
            <w:pPr>
              <w:jc w:val="center"/>
            </w:pPr>
            <w:r>
              <w:t>позиции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2012-2013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2013-2014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 w:rsidRPr="00C87B61">
              <w:rPr>
                <w:sz w:val="20"/>
                <w:szCs w:val="20"/>
              </w:rPr>
              <w:t>2014-2015</w:t>
            </w:r>
          </w:p>
        </w:tc>
        <w:tc>
          <w:tcPr>
            <w:tcW w:w="720" w:type="dxa"/>
          </w:tcPr>
          <w:p w:rsidR="005A243E" w:rsidRPr="00C87B61" w:rsidRDefault="005A243E" w:rsidP="005A2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Pr="00C32750" w:rsidRDefault="009C286A" w:rsidP="009C286A">
            <w:r>
              <w:t>Ученические парты (комплект)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22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Pr="00C32750" w:rsidRDefault="009C286A" w:rsidP="009C286A">
            <w:r>
              <w:t>Шкафы для дидактики</w:t>
            </w:r>
          </w:p>
        </w:tc>
        <w:tc>
          <w:tcPr>
            <w:tcW w:w="720" w:type="dxa"/>
          </w:tcPr>
          <w:p w:rsidR="009C286A" w:rsidRPr="00C32750" w:rsidRDefault="00727ABB" w:rsidP="009C286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27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Pr="00C32750" w:rsidRDefault="009C286A" w:rsidP="009C286A">
            <w:r>
              <w:t>Стол учительский</w:t>
            </w:r>
          </w:p>
        </w:tc>
        <w:tc>
          <w:tcPr>
            <w:tcW w:w="720" w:type="dxa"/>
          </w:tcPr>
          <w:p w:rsidR="009C286A" w:rsidRPr="00C32750" w:rsidRDefault="00727ABB" w:rsidP="00727AB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</w:tr>
      <w:tr w:rsidR="009C286A" w:rsidRPr="00C32750" w:rsidTr="005A243E">
        <w:tc>
          <w:tcPr>
            <w:tcW w:w="2376" w:type="dxa"/>
          </w:tcPr>
          <w:p w:rsidR="009C286A" w:rsidRDefault="009C286A" w:rsidP="009C286A">
            <w:r>
              <w:t>Стол демонстрационный</w:t>
            </w:r>
          </w:p>
        </w:tc>
        <w:tc>
          <w:tcPr>
            <w:tcW w:w="720" w:type="dxa"/>
          </w:tcPr>
          <w:p w:rsidR="009C286A" w:rsidRPr="00C32750" w:rsidRDefault="00727ABB" w:rsidP="00727AB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9C286A" w:rsidRPr="00C32750" w:rsidRDefault="009C286A" w:rsidP="009C286A">
            <w:pPr>
              <w:jc w:val="center"/>
            </w:pPr>
            <w:r>
              <w:t>25</w:t>
            </w:r>
          </w:p>
        </w:tc>
      </w:tr>
    </w:tbl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5A243E" w:rsidRDefault="005A243E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E366F3" w:rsidRDefault="00E366F3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FE010F" w:rsidRPr="00183636" w:rsidRDefault="00FE010F" w:rsidP="00FE010F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 xml:space="preserve">В МАОУ «СОШ № 24» имеется  спортивный зал, площадью 283,9 кв.м.  В спортивном зале помимо уроков физической культуры, так же  во второй половине  дня проходят  занятия различных спортивных секций, ЛФК.  При спортивном зале есть 2 раздевалки  (по одной для мальчиков и девочек), так же имеются душевые. При спортивном зале имеется оборудование для легкоатлетической и  лыжной подготовки учащихся.         </w:t>
      </w:r>
    </w:p>
    <w:p w:rsidR="00FE010F" w:rsidRPr="00183636" w:rsidRDefault="00FE010F" w:rsidP="00183636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183636" w:rsidRPr="00727ABB" w:rsidRDefault="00727ABB" w:rsidP="00183636">
      <w:pPr>
        <w:ind w:firstLine="6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3636" w:rsidRPr="00727ABB">
        <w:rPr>
          <w:rFonts w:ascii="Times New Roman" w:hAnsi="Times New Roman" w:cs="Times New Roman"/>
          <w:b/>
          <w:sz w:val="24"/>
          <w:szCs w:val="24"/>
        </w:rPr>
        <w:t>Материально-техническое  обеспечение спортивного зала:</w:t>
      </w:r>
    </w:p>
    <w:tbl>
      <w:tblPr>
        <w:tblStyle w:val="a3"/>
        <w:tblW w:w="0" w:type="auto"/>
        <w:tblLook w:val="04A0"/>
      </w:tblPr>
      <w:tblGrid>
        <w:gridCol w:w="3085"/>
        <w:gridCol w:w="5812"/>
      </w:tblGrid>
      <w:tr w:rsidR="00183636" w:rsidRPr="00C32750" w:rsidTr="00DB4315">
        <w:tc>
          <w:tcPr>
            <w:tcW w:w="3085" w:type="dxa"/>
          </w:tcPr>
          <w:p w:rsidR="00183636" w:rsidRPr="00C32750" w:rsidRDefault="00183636" w:rsidP="00DB4315">
            <w:pPr>
              <w:jc w:val="center"/>
              <w:rPr>
                <w:b/>
                <w:sz w:val="28"/>
                <w:szCs w:val="28"/>
              </w:rPr>
            </w:pPr>
            <w:r w:rsidRPr="00C32750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5812" w:type="dxa"/>
          </w:tcPr>
          <w:p w:rsidR="00183636" w:rsidRPr="00C32750" w:rsidRDefault="00183636" w:rsidP="00DB4315">
            <w:pPr>
              <w:jc w:val="center"/>
              <w:rPr>
                <w:b/>
                <w:sz w:val="28"/>
                <w:szCs w:val="28"/>
              </w:rPr>
            </w:pPr>
            <w:r w:rsidRPr="00C32750">
              <w:rPr>
                <w:b/>
                <w:sz w:val="28"/>
                <w:szCs w:val="28"/>
              </w:rPr>
              <w:t>Приобретено оборудования</w:t>
            </w:r>
          </w:p>
        </w:tc>
      </w:tr>
      <w:tr w:rsidR="00183636" w:rsidRPr="00C32750" w:rsidTr="00DB4315">
        <w:tc>
          <w:tcPr>
            <w:tcW w:w="3085" w:type="dxa"/>
            <w:vMerge w:val="restart"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32750">
              <w:rPr>
                <w:sz w:val="28"/>
                <w:szCs w:val="28"/>
              </w:rPr>
              <w:t xml:space="preserve"> Спортивный зал</w:t>
            </w: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27ABB" w:rsidRDefault="00727ABB" w:rsidP="00727ABB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  <w:r w:rsidRPr="00C32750">
              <w:rPr>
                <w:sz w:val="28"/>
                <w:szCs w:val="28"/>
              </w:rPr>
              <w:t xml:space="preserve">   Спортивный зал</w:t>
            </w: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lastRenderedPageBreak/>
              <w:t>Брусья гимнастические мужские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Козёл гимнастический прыжковый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 с чехлом, 1*2*С, 0,5 пл. 100 кг/куб.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 с чехлом, 1*2*С, 0,5 пл. 100 кг/куб.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Мостик гимнастический подпружиненный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MIKASA MV 5PC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GALA 509 IL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волейбольный VIVA PU052R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футбольный STRIKER KSF 146A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 футбольный МАЙТРА ШТОРМ 32П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Мяч баскетбольный </w:t>
            </w:r>
            <w:proofErr w:type="spellStart"/>
            <w:r w:rsidRPr="00C32750">
              <w:rPr>
                <w:sz w:val="24"/>
                <w:szCs w:val="24"/>
              </w:rPr>
              <w:t>Spalding</w:t>
            </w:r>
            <w:proofErr w:type="spellEnd"/>
            <w:r w:rsidRPr="00C32750">
              <w:rPr>
                <w:sz w:val="24"/>
                <w:szCs w:val="24"/>
              </w:rPr>
              <w:t xml:space="preserve"> TF-150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Планка для прыжков 3м.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баскетбольная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Бревно гимнастическое длина 5м, высота 1,2м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Мостик гимнастический подкидной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Конь гимнастический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волейбольная с тросом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Щит тренировочный навесной с кольцом и сеткой 1200*900 фанера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Щит баскетбольный игровой с кольцом и сеткой 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Канат для </w:t>
            </w:r>
            <w:proofErr w:type="spellStart"/>
            <w:r w:rsidRPr="00C32750">
              <w:rPr>
                <w:sz w:val="24"/>
                <w:szCs w:val="24"/>
              </w:rPr>
              <w:t>перетягивания</w:t>
            </w:r>
            <w:proofErr w:type="spellEnd"/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Кольцо баскетбольное № 7</w:t>
            </w:r>
          </w:p>
        </w:tc>
      </w:tr>
      <w:tr w:rsidR="00183636" w:rsidRPr="00F85C15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</w:rPr>
              <w:t>Компрессор</w:t>
            </w:r>
            <w:r w:rsidRPr="00C32750">
              <w:rPr>
                <w:sz w:val="24"/>
                <w:szCs w:val="24"/>
                <w:lang w:val="en-US"/>
              </w:rPr>
              <w:t xml:space="preserve"> UMBRO Heavy Duty </w:t>
            </w:r>
            <w:proofErr w:type="spellStart"/>
            <w:r w:rsidRPr="00C32750">
              <w:rPr>
                <w:sz w:val="24"/>
                <w:szCs w:val="24"/>
                <w:lang w:val="en-US"/>
              </w:rPr>
              <w:t>Compresor</w:t>
            </w:r>
            <w:proofErr w:type="spellEnd"/>
            <w:r w:rsidRPr="00C32750">
              <w:rPr>
                <w:sz w:val="24"/>
                <w:szCs w:val="24"/>
                <w:lang w:val="en-US"/>
              </w:rPr>
              <w:t xml:space="preserve">            FTC 110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Секундомер JOEREX 4481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Секундомер Белоруссия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Сетка баскетбольная № 2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Скамейка гимнастическая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Стенка гимнастическая 2400*800мм деревянная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Шиповки для лег/атлетики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Мяч гимнастический для фитнеса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Комплект лыж (лыжи, ботинки, крепления, палки)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Щит баскетбольный игровой с кольцом и сеткой 1800*1050 из оргстекла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 xml:space="preserve">Канат для </w:t>
            </w:r>
            <w:proofErr w:type="spellStart"/>
            <w:r w:rsidRPr="00C32750">
              <w:rPr>
                <w:sz w:val="24"/>
                <w:szCs w:val="24"/>
              </w:rPr>
              <w:t>перетягивания</w:t>
            </w:r>
            <w:proofErr w:type="spellEnd"/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Кольцо баскетбольное № 7</w:t>
            </w:r>
          </w:p>
        </w:tc>
      </w:tr>
      <w:tr w:rsidR="00183636" w:rsidRPr="00F85C15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  <w:lang w:val="en-US"/>
              </w:rPr>
            </w:pPr>
            <w:r w:rsidRPr="00C32750">
              <w:rPr>
                <w:sz w:val="24"/>
                <w:szCs w:val="24"/>
              </w:rPr>
              <w:t>Компрессор</w:t>
            </w:r>
            <w:r w:rsidRPr="00C32750">
              <w:rPr>
                <w:sz w:val="24"/>
                <w:szCs w:val="24"/>
                <w:lang w:val="en-US"/>
              </w:rPr>
              <w:t xml:space="preserve"> UMBRO Heavy Duty </w:t>
            </w:r>
            <w:proofErr w:type="spellStart"/>
            <w:r w:rsidRPr="00C32750">
              <w:rPr>
                <w:sz w:val="24"/>
                <w:szCs w:val="24"/>
                <w:lang w:val="en-US"/>
              </w:rPr>
              <w:t>Compresor</w:t>
            </w:r>
            <w:proofErr w:type="spellEnd"/>
            <w:r w:rsidRPr="00C32750">
              <w:rPr>
                <w:sz w:val="24"/>
                <w:szCs w:val="24"/>
                <w:lang w:val="en-US"/>
              </w:rPr>
              <w:t xml:space="preserve">            FTC 110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маты борцовские 32 шт.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jc w:val="both"/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рупор электрический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обручи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палки гимнастические</w:t>
            </w:r>
          </w:p>
        </w:tc>
      </w:tr>
      <w:tr w:rsidR="00183636" w:rsidRPr="00C32750" w:rsidTr="00DB4315">
        <w:tc>
          <w:tcPr>
            <w:tcW w:w="3085" w:type="dxa"/>
            <w:vMerge/>
          </w:tcPr>
          <w:p w:rsidR="00183636" w:rsidRPr="00C32750" w:rsidRDefault="00183636" w:rsidP="00DB43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183636" w:rsidRPr="00C32750" w:rsidRDefault="00183636" w:rsidP="00DB4315">
            <w:pPr>
              <w:rPr>
                <w:sz w:val="24"/>
                <w:szCs w:val="24"/>
              </w:rPr>
            </w:pPr>
            <w:r w:rsidRPr="00C32750">
              <w:rPr>
                <w:sz w:val="24"/>
                <w:szCs w:val="24"/>
              </w:rPr>
              <w:t>скакалки</w:t>
            </w:r>
          </w:p>
        </w:tc>
      </w:tr>
    </w:tbl>
    <w:p w:rsidR="00FE010F" w:rsidRDefault="00FE010F" w:rsidP="00A43731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4"/>
          <w:szCs w:val="24"/>
        </w:rPr>
      </w:pPr>
    </w:p>
    <w:p w:rsidR="00FE010F" w:rsidRDefault="00183636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Материально-техническое  обеспечение спортивного зала соответствует требованиям стандарта.</w:t>
      </w:r>
    </w:p>
    <w:p w:rsidR="00DB033C" w:rsidRPr="000A5339" w:rsidRDefault="00DB033C" w:rsidP="000A5339">
      <w:pPr>
        <w:spacing w:after="0" w:line="240" w:lineRule="auto"/>
        <w:ind w:firstLine="612"/>
        <w:rPr>
          <w:rFonts w:ascii="Times New Roman" w:hAnsi="Times New Roman" w:cs="Times New Roman"/>
          <w:color w:val="006600"/>
          <w:sz w:val="28"/>
          <w:szCs w:val="28"/>
        </w:rPr>
      </w:pPr>
    </w:p>
    <w:p w:rsidR="00D85C1F" w:rsidRDefault="00D85C1F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В школе имеется стоматологический и медицинский кабинеты.  На осуществление медицинской деятельности заключены договоры с Муниципальным учреждением здравоохранения «Городской детской поликлиникой № 3» (лицензия ЛО-59-01-002343 от 07.02.2014 г.) и с Закрытым акционерным обществом «Стоматологической поликлиникой № 4» (лицензия ЛО-59-01-000549 от 08 сентября 2012 г.). При медицинском кабинете оборудован процедурный кабинет. Есть комната гигиены для девочек.</w:t>
      </w:r>
    </w:p>
    <w:p w:rsidR="00DB033C" w:rsidRDefault="00DB033C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033C" w:rsidRDefault="00DB033C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033C" w:rsidRDefault="00DB033C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033C" w:rsidRDefault="00DB033C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033C" w:rsidRDefault="00DB033C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033C" w:rsidRDefault="00DB033C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4315" w:rsidRDefault="00DB4315" w:rsidP="00DB43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B4315">
        <w:rPr>
          <w:rFonts w:ascii="Times New Roman" w:hAnsi="Times New Roman"/>
          <w:b/>
          <w:i/>
          <w:sz w:val="24"/>
          <w:szCs w:val="24"/>
        </w:rPr>
        <w:t xml:space="preserve"> Оборудование медицинского кабинета</w:t>
      </w:r>
    </w:p>
    <w:p w:rsidR="00DB4315" w:rsidRPr="00DB4315" w:rsidRDefault="00DB4315" w:rsidP="00DB431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8280"/>
      </w:tblGrid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C4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C4">
              <w:rPr>
                <w:rFonts w:ascii="Times New Roman" w:hAnsi="Times New Roman"/>
                <w:b/>
              </w:rPr>
              <w:t>Оборудование и инструментарий</w:t>
            </w:r>
          </w:p>
        </w:tc>
      </w:tr>
      <w:tr w:rsidR="00DB4315" w:rsidRPr="003930C4" w:rsidTr="00DB4315">
        <w:trPr>
          <w:trHeight w:val="77"/>
        </w:trPr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весы медицинские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ростомер или антропометр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динамометр кистевой 2-х видов (для детей и подростков)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Спирометр сухой </w:t>
            </w:r>
            <w:proofErr w:type="spellStart"/>
            <w:r>
              <w:rPr>
                <w:rFonts w:ascii="Times New Roman" w:hAnsi="Times New Roman"/>
              </w:rPr>
              <w:t>партативный</w:t>
            </w:r>
            <w:proofErr w:type="spellEnd"/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аппарат для измерения артериального давления с обычной манжетой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стетофонендоскоп</w:t>
            </w:r>
            <w:proofErr w:type="spellEnd"/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100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шпатели одноразовые (</w:t>
            </w:r>
            <w:proofErr w:type="spellStart"/>
            <w:r w:rsidRPr="003930C4">
              <w:rPr>
                <w:rFonts w:ascii="Times New Roman" w:hAnsi="Times New Roman"/>
              </w:rPr>
              <w:t>компл</w:t>
            </w:r>
            <w:proofErr w:type="spellEnd"/>
            <w:r w:rsidRPr="003930C4">
              <w:rPr>
                <w:rFonts w:ascii="Times New Roman" w:hAnsi="Times New Roman"/>
              </w:rPr>
              <w:t>. По 100 шт.)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</w:rPr>
              <w:t>Ротта</w:t>
            </w:r>
            <w:proofErr w:type="spellEnd"/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для определения остроты зрения</w:t>
            </w:r>
            <w:r w:rsidRPr="003930C4">
              <w:rPr>
                <w:rFonts w:ascii="Times New Roman" w:hAnsi="Times New Roman"/>
              </w:rPr>
              <w:t xml:space="preserve"> (набор)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Полихроматические </w:t>
            </w:r>
            <w:r w:rsidRPr="003930C4">
              <w:rPr>
                <w:rFonts w:ascii="Times New Roman" w:hAnsi="Times New Roman"/>
              </w:rPr>
              <w:t>таблиц</w:t>
            </w:r>
            <w:r>
              <w:rPr>
                <w:rFonts w:ascii="Times New Roman" w:hAnsi="Times New Roman"/>
              </w:rPr>
              <w:t>ы для исследования цветоощущения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стоматологическая установка (в комплекте)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ширма медицинская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кушетка медицинская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лампа настольная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бикс большой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лоток медицинский почкообразный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шприцы одноразовые с иглами (</w:t>
            </w:r>
            <w:proofErr w:type="spellStart"/>
            <w:r w:rsidRPr="003930C4">
              <w:rPr>
                <w:rFonts w:ascii="Times New Roman" w:hAnsi="Times New Roman"/>
              </w:rPr>
              <w:t>компл</w:t>
            </w:r>
            <w:proofErr w:type="spellEnd"/>
            <w:r w:rsidRPr="003930C4">
              <w:rPr>
                <w:rFonts w:ascii="Times New Roman" w:hAnsi="Times New Roman"/>
              </w:rPr>
              <w:t>. 100 шт.)</w:t>
            </w:r>
          </w:p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2 мл</w:t>
            </w:r>
          </w:p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5 мл</w:t>
            </w:r>
          </w:p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на 10 мл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жгут кровоостанавливающий, резиновый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термометр медицинский</w:t>
            </w:r>
            <w:r>
              <w:rPr>
                <w:rFonts w:ascii="Times New Roman" w:hAnsi="Times New Roman"/>
              </w:rPr>
              <w:t xml:space="preserve"> электронный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пузырь для льда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термоконтейнер</w:t>
            </w:r>
            <w:proofErr w:type="spellEnd"/>
          </w:p>
        </w:tc>
      </w:tr>
      <w:tr w:rsidR="00DB4315" w:rsidRPr="003930C4" w:rsidTr="00DB4315">
        <w:trPr>
          <w:trHeight w:val="234"/>
        </w:trPr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 xml:space="preserve">шины </w:t>
            </w:r>
            <w:proofErr w:type="spellStart"/>
            <w:r w:rsidRPr="003930C4">
              <w:rPr>
                <w:rFonts w:ascii="Times New Roman" w:hAnsi="Times New Roman"/>
              </w:rPr>
              <w:t>иммобилизационные</w:t>
            </w:r>
            <w:proofErr w:type="spellEnd"/>
            <w:r w:rsidRPr="003930C4">
              <w:rPr>
                <w:rFonts w:ascii="Times New Roman" w:hAnsi="Times New Roman"/>
              </w:rPr>
              <w:t xml:space="preserve"> транспортные для больных с повреждением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верхних конечностей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нижних конечностей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- позвоночника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Облучатель кварцевый настенный ОБР-15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4B6F7E" w:rsidRDefault="00DB4315" w:rsidP="00DB431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Облучатель бактерицидный настенный 150 2×30 W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шкаф для </w:t>
            </w:r>
            <w:proofErr w:type="spellStart"/>
            <w:r>
              <w:rPr>
                <w:rFonts w:ascii="Times New Roman" w:hAnsi="Times New Roman"/>
              </w:rPr>
              <w:t>хронения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мед.карт</w:t>
            </w:r>
            <w:proofErr w:type="spellEnd"/>
            <w:r>
              <w:rPr>
                <w:rFonts w:ascii="Times New Roman" w:hAnsi="Times New Roman"/>
              </w:rPr>
              <w:t xml:space="preserve"> учащихся ОУ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шкаф аптечный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стол медицинский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Тумбы для хранения документации</w:t>
            </w:r>
          </w:p>
        </w:tc>
      </w:tr>
      <w:tr w:rsidR="00DB4315" w:rsidRPr="003930C4" w:rsidTr="00DB4315">
        <w:tc>
          <w:tcPr>
            <w:tcW w:w="1548" w:type="dxa"/>
          </w:tcPr>
          <w:p w:rsidR="00DB4315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80" w:type="dxa"/>
          </w:tcPr>
          <w:p w:rsidR="00DB4315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рабочий для </w:t>
            </w:r>
            <w:proofErr w:type="spellStart"/>
            <w:r>
              <w:rPr>
                <w:rFonts w:ascii="Times New Roman" w:hAnsi="Times New Roman"/>
              </w:rPr>
              <w:t>мед.сотрудников</w:t>
            </w:r>
            <w:proofErr w:type="spellEnd"/>
          </w:p>
        </w:tc>
      </w:tr>
      <w:tr w:rsidR="00DB4315" w:rsidRPr="003930C4" w:rsidTr="00DB4315">
        <w:tc>
          <w:tcPr>
            <w:tcW w:w="1548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трельяж</w:t>
            </w:r>
          </w:p>
        </w:tc>
      </w:tr>
      <w:tr w:rsidR="00DB4315" w:rsidRPr="003930C4" w:rsidTr="00DB4315">
        <w:tc>
          <w:tcPr>
            <w:tcW w:w="1548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1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холодильник для хранения вакцин и медикаментов</w:t>
            </w:r>
          </w:p>
        </w:tc>
      </w:tr>
      <w:tr w:rsidR="00DB4315" w:rsidRPr="003930C4" w:rsidTr="00DB4315">
        <w:tc>
          <w:tcPr>
            <w:tcW w:w="1548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4315" w:rsidRPr="003930C4" w:rsidRDefault="00DB4315" w:rsidP="00DB4315">
            <w:pPr>
              <w:spacing w:after="0" w:line="240" w:lineRule="auto"/>
              <w:rPr>
                <w:rFonts w:ascii="Times New Roman" w:hAnsi="Times New Roman"/>
              </w:rPr>
            </w:pPr>
            <w:r w:rsidRPr="003930C4">
              <w:rPr>
                <w:rFonts w:ascii="Times New Roman" w:hAnsi="Times New Roman"/>
              </w:rPr>
              <w:t>аптечка скорой помощи в физкультурном зале</w:t>
            </w:r>
          </w:p>
        </w:tc>
      </w:tr>
    </w:tbl>
    <w:p w:rsidR="00A3240D" w:rsidRPr="00183636" w:rsidRDefault="00A3240D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0A5339" w:rsidRPr="00E366F3" w:rsidRDefault="00D85C1F" w:rsidP="00E366F3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В МАОУ «СОШ № 24» созданы условия для организации питания учащихся и сотрудников ОУ. За последние 3 года в столовой сделан ремонт (заменена стеновая и половая плитка в пищеблоке)</w:t>
      </w:r>
      <w:r w:rsidRPr="00183636">
        <w:rPr>
          <w:rFonts w:ascii="Times New Roman" w:hAnsi="Times New Roman" w:cs="Times New Roman"/>
          <w:color w:val="006600"/>
          <w:sz w:val="28"/>
          <w:szCs w:val="28"/>
        </w:rPr>
        <w:t>, заменены входная группа и внутренние двери</w:t>
      </w:r>
      <w:r w:rsidRPr="00183636">
        <w:rPr>
          <w:rFonts w:ascii="Times New Roman" w:hAnsi="Times New Roman"/>
          <w:color w:val="006600"/>
          <w:sz w:val="28"/>
          <w:szCs w:val="28"/>
        </w:rPr>
        <w:t xml:space="preserve"> и полностью заменено технологическое оборудование, соблюдена вся поточность. Проведен косметический ремонт и заменена половая плитка в обеденном зале.</w:t>
      </w:r>
    </w:p>
    <w:p w:rsidR="00A3240D" w:rsidRDefault="00A3240D" w:rsidP="00D85C1F">
      <w:pPr>
        <w:spacing w:after="0" w:line="240" w:lineRule="auto"/>
        <w:ind w:firstLine="612"/>
        <w:jc w:val="both"/>
        <w:rPr>
          <w:rFonts w:ascii="Times New Roman" w:hAnsi="Times New Roman"/>
          <w:color w:val="006600"/>
        </w:rPr>
      </w:pPr>
    </w:p>
    <w:tbl>
      <w:tblPr>
        <w:tblStyle w:val="a3"/>
        <w:tblW w:w="10031" w:type="dxa"/>
        <w:tblLook w:val="04A0"/>
      </w:tblPr>
      <w:tblGrid>
        <w:gridCol w:w="5070"/>
        <w:gridCol w:w="4961"/>
      </w:tblGrid>
      <w:tr w:rsidR="00D85C1F" w:rsidRPr="00C32750" w:rsidTr="00D85C1F">
        <w:tc>
          <w:tcPr>
            <w:tcW w:w="10031" w:type="dxa"/>
            <w:gridSpan w:val="2"/>
          </w:tcPr>
          <w:p w:rsidR="00D85C1F" w:rsidRPr="00D85C1F" w:rsidRDefault="00D85C1F" w:rsidP="005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2013-2015</w:t>
            </w:r>
            <w:r w:rsidRPr="00D85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Морозильный ларь с непрозрачной крышкой (6 корзин)</w:t>
            </w: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POZIS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158-1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стаканов полностью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СКСНн-4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двери металл.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   «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Полиар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» ШХ-1.4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тарелок полностью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СКСНн-4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Шкаф пекарский  ШПТЭСМ-3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Шкаф жарочный облицовка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. ШЖЭП-3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Мармит первых блюд 3-х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. облицовка 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нерж. МЭП 1Б/3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Тестомесильная машина МТМ-65МНА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Мармит вторых блюд, облицовка нерж.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МЭП-2Б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Машина кухонная универсальная УМК-06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охлаждающий Лира Н</w:t>
            </w:r>
          </w:p>
        </w:tc>
        <w:tc>
          <w:tcPr>
            <w:tcW w:w="4961" w:type="dxa"/>
          </w:tcPr>
          <w:p w:rsid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 с моечной ванной </w:t>
            </w:r>
          </w:p>
          <w:p w:rsidR="00D85C1F" w:rsidRP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СРО-1200 +ВМО 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4 кон. Без духовки (вся нерж.) ЭПК-48 П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Ванна моечная ВММ 630/2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купольного типа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Ванна моечная ВММ 630/3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  <w:r w:rsidRPr="00D85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HEATEQ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Котломойка</w:t>
            </w:r>
            <w:proofErr w:type="spellEnd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ВММ 800/2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4961" w:type="dxa"/>
          </w:tcPr>
          <w:p w:rsidR="00D85C1F" w:rsidRPr="00D85C1F" w:rsidRDefault="00D85C1F" w:rsidP="00D8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Шкаф холодильный     ШХ-0.8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Стойка для приборов Лира Н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СПП 1400*1500*600 2 полки,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Полка для хранения разделочных досок нерж.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Стеллаж СПП 1400*2200*600 2 полки, </w:t>
            </w:r>
            <w:proofErr w:type="spellStart"/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Подставка под кипятильник нерж.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Холодильный шкаф  ШХ-07 ДС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Весы циферблатные треугольные ВРНЦ-10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СПМ 900*600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напольные нерж.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ВЭУ-150С-50ДУ</w:t>
            </w:r>
          </w:p>
        </w:tc>
        <w:tc>
          <w:tcPr>
            <w:tcW w:w="4961" w:type="dxa"/>
          </w:tcPr>
          <w:p w:rsid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Стол 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4-х местный с табуретами </w:t>
            </w:r>
          </w:p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  <w:tr w:rsidR="00D85C1F" w:rsidRPr="00C32750" w:rsidTr="00D85C1F">
        <w:tc>
          <w:tcPr>
            <w:tcW w:w="5070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1F">
              <w:rPr>
                <w:rFonts w:ascii="Times New Roman" w:hAnsi="Times New Roman" w:cs="Times New Roman"/>
                <w:sz w:val="24"/>
                <w:szCs w:val="24"/>
              </w:rPr>
              <w:t>Электрокипятильник</w:t>
            </w:r>
          </w:p>
        </w:tc>
        <w:tc>
          <w:tcPr>
            <w:tcW w:w="4961" w:type="dxa"/>
          </w:tcPr>
          <w:p w:rsidR="00D85C1F" w:rsidRPr="00D85C1F" w:rsidRDefault="00D85C1F" w:rsidP="005C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Бактерицидная лампа</w:t>
            </w:r>
          </w:p>
        </w:tc>
      </w:tr>
    </w:tbl>
    <w:p w:rsidR="00D85C1F" w:rsidRDefault="00D85C1F" w:rsidP="00D85C1F">
      <w:pPr>
        <w:spacing w:after="0" w:line="240" w:lineRule="auto"/>
        <w:jc w:val="both"/>
        <w:rPr>
          <w:rFonts w:ascii="Times New Roman" w:hAnsi="Times New Roman"/>
          <w:color w:val="006600"/>
        </w:rPr>
      </w:pPr>
    </w:p>
    <w:p w:rsidR="00E366F3" w:rsidRDefault="00D85C1F" w:rsidP="00DB4315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 xml:space="preserve"> По результатам аукциона  заключен договор на организацию основного (горячего) питания и бесплатного питания отдельных категорий учащихся с ИП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Фазлиахметова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(договор от 01 сентября 13 г.). Режим питания установлен в соответствии с требованиями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СаНПиН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2.4.5.2409-08 и </w:t>
      </w:r>
      <w:proofErr w:type="spellStart"/>
      <w:r w:rsidRPr="00183636">
        <w:rPr>
          <w:rFonts w:ascii="Times New Roman" w:hAnsi="Times New Roman"/>
          <w:color w:val="006600"/>
          <w:sz w:val="28"/>
          <w:szCs w:val="28"/>
        </w:rPr>
        <w:t>СаНПиН</w:t>
      </w:r>
      <w:proofErr w:type="spellEnd"/>
      <w:r w:rsidRPr="00183636">
        <w:rPr>
          <w:rFonts w:ascii="Times New Roman" w:hAnsi="Times New Roman"/>
          <w:color w:val="006600"/>
          <w:sz w:val="28"/>
          <w:szCs w:val="28"/>
        </w:rPr>
        <w:t xml:space="preserve"> 2.4.2.2821-10. В столовой учащимся предоставляются блюда в соответствии с десятидневном меню. Для отдельных категорий учащихся в соответствии с приказом Департамента образования №СЭД-08-01-09-628 от 22.08.2013г. </w:t>
      </w:r>
    </w:p>
    <w:p w:rsidR="00D85C1F" w:rsidRPr="00183636" w:rsidRDefault="00D85C1F" w:rsidP="00E366F3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 xml:space="preserve">предоставляется бесплатное питание в день на одного учащегося в размере установленном действующим «Положением об организации питания учащихся в муниципальных учреждениях города Перми». </w:t>
      </w:r>
      <w:r w:rsidR="00802D06" w:rsidRPr="00183636">
        <w:rPr>
          <w:rFonts w:ascii="Times New Roman" w:hAnsi="Times New Roman" w:cs="Times New Roman"/>
          <w:color w:val="006600"/>
          <w:sz w:val="28"/>
          <w:szCs w:val="28"/>
        </w:rPr>
        <w:t>Началась работа по реализации проекта «Школьная карта».</w:t>
      </w:r>
    </w:p>
    <w:p w:rsidR="00BB4225" w:rsidRPr="000A5339" w:rsidRDefault="00F076BA" w:rsidP="000A5339">
      <w:pPr>
        <w:spacing w:after="0" w:line="240" w:lineRule="auto"/>
        <w:ind w:firstLine="612"/>
        <w:jc w:val="both"/>
        <w:rPr>
          <w:rFonts w:ascii="Times New Roman" w:hAnsi="Times New Roman"/>
          <w:color w:val="006600"/>
          <w:sz w:val="28"/>
          <w:szCs w:val="28"/>
        </w:rPr>
      </w:pPr>
      <w:r w:rsidRPr="00183636">
        <w:rPr>
          <w:rFonts w:ascii="Times New Roman" w:hAnsi="Times New Roman"/>
          <w:color w:val="006600"/>
          <w:sz w:val="28"/>
          <w:szCs w:val="28"/>
        </w:rPr>
        <w:t>Для  создания условий охраны здоровья обучающихся школа ежегодно проводит лабораторные испытания измерений: напряженности электрического поля (измерения проведены  11.12.2014г.), температурного режима и влажности воздуха (измерения проведены  11.12.2014г.),  искусственного освещения (измерения проведены 11.12.2014г.). Заключен договор на проведение дератизации и дезинсекции, на поставку бутылированной воды (организация питьевого режима), вывоз ТБО.</w:t>
      </w:r>
    </w:p>
    <w:p w:rsidR="00F076BA" w:rsidRDefault="00F076BA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183636">
        <w:rPr>
          <w:rFonts w:ascii="Times New Roman" w:hAnsi="Times New Roman" w:cs="Times New Roman"/>
          <w:color w:val="006600"/>
          <w:sz w:val="28"/>
          <w:szCs w:val="28"/>
        </w:rPr>
        <w:t>С 2010 г по 2014 г школа реализовывала программу по энергосбережению. По всем показателя ТЭР ежегодно было снижение показателей на 3 %, что привело к снижению затрат на воду, тепло и электроэнергию, что свидетельствует о рациональном и эффективном использовании ресурсов</w:t>
      </w:r>
      <w:r w:rsidR="00FE010F" w:rsidRPr="00183636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DB033C" w:rsidRPr="00DB033C" w:rsidRDefault="00DB033C" w:rsidP="00F076BA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006600"/>
          <w:sz w:val="16"/>
          <w:szCs w:val="16"/>
        </w:rPr>
      </w:pPr>
    </w:p>
    <w:p w:rsidR="00DB033C" w:rsidRDefault="00DB033C" w:rsidP="00F076BA">
      <w:pPr>
        <w:spacing w:after="0" w:line="240" w:lineRule="auto"/>
        <w:ind w:firstLine="612"/>
        <w:rPr>
          <w:rFonts w:ascii="Times New Roman" w:hAnsi="Times New Roman" w:cs="Times New Roman"/>
          <w:i/>
          <w:color w:val="006600"/>
          <w:sz w:val="24"/>
          <w:szCs w:val="24"/>
        </w:rPr>
      </w:pPr>
    </w:p>
    <w:p w:rsidR="000A5339" w:rsidRPr="000A5339" w:rsidRDefault="00F076BA" w:rsidP="000A5339">
      <w:pPr>
        <w:jc w:val="center"/>
        <w:rPr>
          <w:rFonts w:ascii="Times New Roman" w:hAnsi="Times New Roman"/>
          <w:i/>
          <w:color w:val="006600"/>
          <w:sz w:val="28"/>
          <w:szCs w:val="28"/>
        </w:rPr>
      </w:pPr>
      <w:r w:rsidRPr="00D85C1F">
        <w:rPr>
          <w:rFonts w:ascii="Times New Roman" w:hAnsi="Times New Roman" w:cs="Times New Roman"/>
          <w:color w:val="006600"/>
          <w:sz w:val="24"/>
          <w:szCs w:val="24"/>
        </w:rPr>
        <w:t xml:space="preserve">     </w:t>
      </w:r>
      <w:r w:rsidRPr="00D85C1F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     </w:t>
      </w:r>
      <w:r w:rsidR="000A5339" w:rsidRPr="000A5339">
        <w:rPr>
          <w:rFonts w:ascii="Times New Roman" w:hAnsi="Times New Roman"/>
          <w:i/>
          <w:color w:val="006600"/>
          <w:sz w:val="28"/>
          <w:szCs w:val="28"/>
        </w:rPr>
        <w:t>УСЛОВИЯ ДЛЯ ОБУЧЕНИЯ ДЕТЕЙ С ОГРАНИЧЕННЫМИ ВОЗМОЖНОСТЯМИ ЗДОРОВЬЯ.</w:t>
      </w:r>
    </w:p>
    <w:p w:rsidR="00DB033C" w:rsidRDefault="000A5339" w:rsidP="00DB4315">
      <w:pPr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ab/>
        <w:t xml:space="preserve">В МАОУ «СОШ № 24»  созданы такие же условия для обучения детей с ограниченными возможностями здоровья, что и для всех остальных учащихся.  Дети с ограниченными возможностями здоровья могут пользоваться всеми кабинетами имеющимися в школе, мастерскими, библиотекой, интернетом, </w:t>
      </w:r>
      <w:r w:rsidRPr="000A5339">
        <w:rPr>
          <w:rFonts w:ascii="Times New Roman" w:hAnsi="Times New Roman"/>
          <w:color w:val="006600"/>
          <w:sz w:val="28"/>
          <w:szCs w:val="28"/>
          <w:lang w:val="en-US"/>
        </w:rPr>
        <w:t>VI</w:t>
      </w:r>
      <w:r w:rsidRPr="000A5339">
        <w:rPr>
          <w:rFonts w:ascii="Times New Roman" w:hAnsi="Times New Roman"/>
          <w:color w:val="006600"/>
          <w:sz w:val="28"/>
          <w:szCs w:val="28"/>
        </w:rPr>
        <w:t>-</w:t>
      </w:r>
      <w:r w:rsidRPr="000A5339">
        <w:rPr>
          <w:rFonts w:ascii="Times New Roman" w:hAnsi="Times New Roman"/>
          <w:color w:val="006600"/>
          <w:sz w:val="28"/>
          <w:szCs w:val="28"/>
          <w:lang w:val="en-US"/>
        </w:rPr>
        <w:t>FI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. </w:t>
      </w:r>
    </w:p>
    <w:p w:rsidR="00DB033C" w:rsidRDefault="00DB033C" w:rsidP="00DB4315">
      <w:pPr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DB033C" w:rsidRDefault="00DB033C" w:rsidP="00DB4315">
      <w:pPr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F076BA" w:rsidRPr="00DB4315" w:rsidRDefault="000A5339" w:rsidP="00DB4315">
      <w:pPr>
        <w:jc w:val="both"/>
        <w:rPr>
          <w:rFonts w:ascii="Times New Roman" w:hAnsi="Times New Roman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>Так же в их распоряжении актовый и спортивный залы, где они могут не только заниматься учебными дисциплинами, но так же посещать все кружки и секции которые предоставляет школа.  На пришкольном участке дети с ограниченными возможностями здоровья могут пользоваться футбольным</w:t>
      </w:r>
      <w:r w:rsidRPr="000A5339">
        <w:rPr>
          <w:rFonts w:ascii="Times New Roman" w:hAnsi="Times New Roman"/>
          <w:sz w:val="28"/>
          <w:szCs w:val="28"/>
        </w:rPr>
        <w:t xml:space="preserve"> </w:t>
      </w:r>
      <w:r w:rsidRPr="000A5339">
        <w:rPr>
          <w:rFonts w:ascii="Times New Roman" w:hAnsi="Times New Roman"/>
          <w:color w:val="006600"/>
          <w:sz w:val="28"/>
          <w:szCs w:val="28"/>
        </w:rPr>
        <w:t>полем и игровой площадкой.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D85C1F">
        <w:rPr>
          <w:rFonts w:ascii="Times New Roman" w:hAnsi="Times New Roman"/>
          <w:color w:val="006600"/>
          <w:sz w:val="24"/>
          <w:szCs w:val="24"/>
        </w:rPr>
        <w:t xml:space="preserve">     </w:t>
      </w:r>
      <w:r w:rsidRPr="00D85C1F">
        <w:rPr>
          <w:rFonts w:ascii="Times New Roman" w:eastAsia="Times New Roman" w:hAnsi="Times New Roman"/>
          <w:color w:val="006600"/>
          <w:sz w:val="24"/>
          <w:szCs w:val="24"/>
        </w:rPr>
        <w:t xml:space="preserve">       </w:t>
      </w:r>
      <w:r w:rsidRPr="000A5339">
        <w:rPr>
          <w:rFonts w:ascii="Times New Roman" w:hAnsi="Times New Roman"/>
          <w:color w:val="006600"/>
          <w:sz w:val="28"/>
          <w:szCs w:val="28"/>
        </w:rPr>
        <w:t>МАОУ «СОШ № 24» г.Перми расположена на самостоятельном земельном участке, площадь которого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21452,61 кв.м.</w:t>
      </w:r>
      <w:r w:rsidRPr="000A5339">
        <w:rPr>
          <w:rFonts w:ascii="Times New Roman" w:hAnsi="Times New Roman"/>
          <w:color w:val="006600"/>
          <w:sz w:val="28"/>
          <w:szCs w:val="28"/>
        </w:rPr>
        <w:t>. Т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ерритория участка полностью огорожена забором высотой </w:t>
      </w:r>
      <w:smartTag w:uri="urn:schemas-microsoft-com:office:smarttags" w:element="metricconverter">
        <w:smartTagPr>
          <w:attr w:name="ProductID" w:val="1,5 м"/>
        </w:smartTagPr>
        <w:r w:rsidRPr="000A5339">
          <w:rPr>
            <w:rFonts w:ascii="Times New Roman" w:eastAsia="Times New Roman" w:hAnsi="Times New Roman"/>
            <w:color w:val="006600"/>
            <w:sz w:val="28"/>
            <w:szCs w:val="28"/>
          </w:rPr>
          <w:t>1,5 м</w:t>
        </w:r>
      </w:smartTag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(сетка </w:t>
      </w:r>
      <w:proofErr w:type="spellStart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рабица</w:t>
      </w:r>
      <w:proofErr w:type="spellEnd"/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, 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3 калитки, центральные ворота)  вдоль которого имеются зелёные насаждения. что соответствует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СанПиН.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На территории школы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выделены следующие зоны: физкультурно-спортивная, зона отдыха и хозяйственная, что соответствует требованиям СанПиН.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С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портивная зона расположена на расстоянии более </w:t>
      </w:r>
      <w:smartTag w:uri="urn:schemas-microsoft-com:office:smarttags" w:element="metricconverter">
        <w:smartTagPr>
          <w:attr w:name="ProductID" w:val="25 метров"/>
        </w:smartTagPr>
        <w:r w:rsidRPr="000A5339">
          <w:rPr>
            <w:rFonts w:ascii="Times New Roman" w:eastAsia="Times New Roman" w:hAnsi="Times New Roman"/>
            <w:color w:val="006600"/>
            <w:sz w:val="28"/>
            <w:szCs w:val="28"/>
          </w:rPr>
          <w:t>25 метров</w:t>
        </w:r>
      </w:smartTag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от здания школы, за полосой земельных насаждений. Футбольное поле имеет травяное покрытие, игровые площадки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и зона отдыха – асфальтированы. З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она отдыха размещена вблизи зелёных насаждений, в отдалении от хозяйственной зоны. Она включает площадку для п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одвижных игр и тихого отдыха, оснащена брусьями и 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рукоходами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>, которые ежегодно проходят проверку на дальнейшую эксплуатацию на территории ОУ.</w:t>
      </w:r>
    </w:p>
    <w:p w:rsidR="00E366F3" w:rsidRPr="00DB4315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    Площадки для подвижных игр, отдыха расположены вблизи  выходов здания, что позволяет максимально использовать их во время перемен. 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Хозяйственная зона расположена со стороны входа в производственные помещения пищеблока.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Хозяйственная зона ограждена зелёными насаждениями и имеет самостоятельный въезд с </w:t>
      </w:r>
      <w:r w:rsidRPr="000A5339">
        <w:rPr>
          <w:rFonts w:ascii="Times New Roman" w:hAnsi="Times New Roman"/>
          <w:color w:val="006600"/>
          <w:sz w:val="28"/>
          <w:szCs w:val="28"/>
        </w:rPr>
        <w:t>улицы, что соответствует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СанПиН.</w:t>
      </w:r>
      <w:r w:rsidRPr="000A5339">
        <w:rPr>
          <w:rFonts w:ascii="Times New Roman" w:hAnsi="Times New Roman"/>
          <w:color w:val="006600"/>
          <w:sz w:val="28"/>
          <w:szCs w:val="28"/>
        </w:rPr>
        <w:t xml:space="preserve">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Мусоросборники оснащены крышками, установлены на </w:t>
      </w:r>
      <w:r w:rsidRPr="000A5339">
        <w:rPr>
          <w:rFonts w:ascii="Times New Roman" w:hAnsi="Times New Roman"/>
          <w:color w:val="006600"/>
          <w:sz w:val="28"/>
          <w:szCs w:val="28"/>
        </w:rPr>
        <w:t>площадке с твёрдым покрытием.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Дор</w:t>
      </w:r>
      <w:r w:rsidRPr="000A5339">
        <w:rPr>
          <w:rFonts w:ascii="Times New Roman" w:hAnsi="Times New Roman"/>
          <w:color w:val="006600"/>
          <w:sz w:val="28"/>
          <w:szCs w:val="28"/>
        </w:rPr>
        <w:t>ожки, входы и въезды на территорию школы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 xml:space="preserve"> дорожка к хозяйственным постройкам, к площадке для мусоросборников, площадка перед входом в здание асфальтированы</w:t>
      </w:r>
      <w:r w:rsidRPr="000A5339">
        <w:rPr>
          <w:rFonts w:ascii="Times New Roman" w:hAnsi="Times New Roman"/>
          <w:color w:val="006600"/>
          <w:sz w:val="28"/>
          <w:szCs w:val="28"/>
        </w:rPr>
        <w:t>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Ежегодно 2-3 раза за лето производится покос травы. В 2015 году силами школы произведено кронирование деревьев расположенных на территории школы. Так же на территории школы силами учащихся оформлены 4 клумбы, имеются вазоны с цветами.</w:t>
      </w:r>
    </w:p>
    <w:p w:rsidR="00F076BA" w:rsidRPr="000A5339" w:rsidRDefault="00F076BA" w:rsidP="00F076BA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Ежегодно учащиеся и учителя школы принимают участие в общегородской операции «Чистый город», рамках которой принимают участие в 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общегордском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 xml:space="preserve"> субботнике. При проверке инспекцией по благоустройству территории  территория МАОУ «СОШ № 24» в большинстве случаев оценивается на оценку «5». </w:t>
      </w:r>
    </w:p>
    <w:p w:rsidR="00F076BA" w:rsidRPr="000A5339" w:rsidRDefault="00F076BA" w:rsidP="000A5339">
      <w:pPr>
        <w:spacing w:after="0" w:line="240" w:lineRule="auto"/>
        <w:jc w:val="both"/>
        <w:rPr>
          <w:rFonts w:ascii="Times New Roman" w:eastAsia="Times New Roman" w:hAnsi="Times New Roman"/>
          <w:color w:val="006600"/>
          <w:sz w:val="28"/>
          <w:szCs w:val="28"/>
        </w:rPr>
      </w:pPr>
      <w:r w:rsidRPr="000A5339">
        <w:rPr>
          <w:rFonts w:ascii="Times New Roman" w:hAnsi="Times New Roman"/>
          <w:color w:val="006600"/>
          <w:sz w:val="28"/>
          <w:szCs w:val="28"/>
        </w:rPr>
        <w:t xml:space="preserve">      </w:t>
      </w:r>
      <w:r w:rsidRPr="000A5339">
        <w:rPr>
          <w:rFonts w:ascii="Times New Roman" w:eastAsia="Times New Roman" w:hAnsi="Times New Roman"/>
          <w:color w:val="006600"/>
          <w:sz w:val="28"/>
          <w:szCs w:val="28"/>
        </w:rPr>
        <w:t>Территория земельного участка имеет наружное электрическое освещен</w:t>
      </w:r>
      <w:r w:rsidRPr="000A5339">
        <w:rPr>
          <w:rFonts w:ascii="Times New Roman" w:hAnsi="Times New Roman"/>
          <w:color w:val="006600"/>
          <w:sz w:val="28"/>
          <w:szCs w:val="28"/>
        </w:rPr>
        <w:t>ие (обслуживание «</w:t>
      </w:r>
      <w:proofErr w:type="spellStart"/>
      <w:r w:rsidRPr="000A5339">
        <w:rPr>
          <w:rFonts w:ascii="Times New Roman" w:hAnsi="Times New Roman"/>
          <w:color w:val="006600"/>
          <w:sz w:val="28"/>
          <w:szCs w:val="28"/>
        </w:rPr>
        <w:t>Горсвет</w:t>
      </w:r>
      <w:proofErr w:type="spellEnd"/>
      <w:r w:rsidRPr="000A5339">
        <w:rPr>
          <w:rFonts w:ascii="Times New Roman" w:hAnsi="Times New Roman"/>
          <w:color w:val="006600"/>
          <w:sz w:val="28"/>
          <w:szCs w:val="28"/>
        </w:rPr>
        <w:t>»).</w:t>
      </w:r>
    </w:p>
    <w:sectPr w:rsidR="00F076BA" w:rsidRPr="000A5339" w:rsidSect="0018363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"/>
      </v:shape>
    </w:pict>
  </w:numPicBullet>
  <w:abstractNum w:abstractNumId="0">
    <w:nsid w:val="3C0D1188"/>
    <w:multiLevelType w:val="hybridMultilevel"/>
    <w:tmpl w:val="6F0ED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47BE0"/>
    <w:multiLevelType w:val="hybridMultilevel"/>
    <w:tmpl w:val="C1E61C52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BA"/>
    <w:rsid w:val="0002064F"/>
    <w:rsid w:val="000910CD"/>
    <w:rsid w:val="000932B4"/>
    <w:rsid w:val="000A5339"/>
    <w:rsid w:val="00132462"/>
    <w:rsid w:val="00151433"/>
    <w:rsid w:val="001801D6"/>
    <w:rsid w:val="00183636"/>
    <w:rsid w:val="00187F37"/>
    <w:rsid w:val="00194746"/>
    <w:rsid w:val="00223BC8"/>
    <w:rsid w:val="00234472"/>
    <w:rsid w:val="002E73F8"/>
    <w:rsid w:val="00316042"/>
    <w:rsid w:val="00372EBA"/>
    <w:rsid w:val="00391F61"/>
    <w:rsid w:val="00430F90"/>
    <w:rsid w:val="00456C21"/>
    <w:rsid w:val="004C52D6"/>
    <w:rsid w:val="00530427"/>
    <w:rsid w:val="00565B78"/>
    <w:rsid w:val="005819B7"/>
    <w:rsid w:val="00590C1E"/>
    <w:rsid w:val="005A243E"/>
    <w:rsid w:val="005B04A7"/>
    <w:rsid w:val="005C2FC6"/>
    <w:rsid w:val="005F5CEE"/>
    <w:rsid w:val="005F6D8C"/>
    <w:rsid w:val="00626D09"/>
    <w:rsid w:val="006D6364"/>
    <w:rsid w:val="006E111B"/>
    <w:rsid w:val="006E28C9"/>
    <w:rsid w:val="00727ABB"/>
    <w:rsid w:val="0075320A"/>
    <w:rsid w:val="007C2C2B"/>
    <w:rsid w:val="007D44D8"/>
    <w:rsid w:val="00802D06"/>
    <w:rsid w:val="00805FD6"/>
    <w:rsid w:val="0085321F"/>
    <w:rsid w:val="00886DAC"/>
    <w:rsid w:val="008904BA"/>
    <w:rsid w:val="008A59F9"/>
    <w:rsid w:val="00956171"/>
    <w:rsid w:val="00976388"/>
    <w:rsid w:val="0099250B"/>
    <w:rsid w:val="009C286A"/>
    <w:rsid w:val="009E07B9"/>
    <w:rsid w:val="00A24608"/>
    <w:rsid w:val="00A316D8"/>
    <w:rsid w:val="00A3240D"/>
    <w:rsid w:val="00A43731"/>
    <w:rsid w:val="00A83CB9"/>
    <w:rsid w:val="00A95B4E"/>
    <w:rsid w:val="00AE1F39"/>
    <w:rsid w:val="00BB4225"/>
    <w:rsid w:val="00C33476"/>
    <w:rsid w:val="00C87B61"/>
    <w:rsid w:val="00D3464C"/>
    <w:rsid w:val="00D47292"/>
    <w:rsid w:val="00D649E1"/>
    <w:rsid w:val="00D73C0B"/>
    <w:rsid w:val="00D8278B"/>
    <w:rsid w:val="00D85C1F"/>
    <w:rsid w:val="00D8625E"/>
    <w:rsid w:val="00DB033C"/>
    <w:rsid w:val="00DB4315"/>
    <w:rsid w:val="00DD0279"/>
    <w:rsid w:val="00E043C2"/>
    <w:rsid w:val="00E20BCD"/>
    <w:rsid w:val="00E366F3"/>
    <w:rsid w:val="00E72005"/>
    <w:rsid w:val="00E86BC7"/>
    <w:rsid w:val="00EA486C"/>
    <w:rsid w:val="00EA4C20"/>
    <w:rsid w:val="00EA79C0"/>
    <w:rsid w:val="00ED160B"/>
    <w:rsid w:val="00F03899"/>
    <w:rsid w:val="00F076BA"/>
    <w:rsid w:val="00F34481"/>
    <w:rsid w:val="00F44AE6"/>
    <w:rsid w:val="00F71BFA"/>
    <w:rsid w:val="00F8236A"/>
    <w:rsid w:val="00F85C15"/>
    <w:rsid w:val="00FE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BA"/>
  </w:style>
  <w:style w:type="paragraph" w:styleId="1">
    <w:name w:val="heading 1"/>
    <w:basedOn w:val="a"/>
    <w:next w:val="a"/>
    <w:link w:val="10"/>
    <w:qFormat/>
    <w:rsid w:val="00F076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76BA"/>
    <w:pPr>
      <w:keepNext/>
      <w:tabs>
        <w:tab w:val="left" w:pos="111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6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6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0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07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D027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DD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711"/>
          <c:h val="0.7276995305164397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827</c:v>
                </c:pt>
                <c:pt idx="1">
                  <c:v>829</c:v>
                </c:pt>
                <c:pt idx="2">
                  <c:v>876</c:v>
                </c:pt>
              </c:numCache>
            </c:numRef>
          </c:val>
        </c:ser>
        <c:gapDepth val="0"/>
        <c:shape val="box"/>
        <c:axId val="60564608"/>
        <c:axId val="60566144"/>
        <c:axId val="0"/>
      </c:bar3DChart>
      <c:catAx>
        <c:axId val="605646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566144"/>
        <c:crosses val="autoZero"/>
        <c:auto val="1"/>
        <c:lblAlgn val="ctr"/>
        <c:lblOffset val="100"/>
        <c:tickLblSkip val="1"/>
        <c:tickMarkSkip val="1"/>
      </c:catAx>
      <c:valAx>
        <c:axId val="605661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564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4841061533977E-2"/>
          <c:y val="3.6103768278965401E-2"/>
          <c:w val="0.90571428571428558"/>
          <c:h val="0.7289719626168280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gapDepth val="0"/>
        <c:shape val="box"/>
        <c:axId val="62262656"/>
        <c:axId val="62264448"/>
        <c:axId val="0"/>
      </c:bar3DChart>
      <c:catAx>
        <c:axId val="6226265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64448"/>
        <c:crosses val="autoZero"/>
        <c:auto val="1"/>
        <c:lblAlgn val="ctr"/>
        <c:lblOffset val="100"/>
        <c:tickLblSkip val="1"/>
        <c:tickMarkSkip val="1"/>
      </c:catAx>
      <c:valAx>
        <c:axId val="6226444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262656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4841061533977E-2"/>
          <c:y val="3.6103768278965415E-2"/>
          <c:w val="0.90571428571428558"/>
          <c:h val="0.72897196261682851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24</c:v>
                </c:pt>
                <c:pt idx="3">
                  <c:v>29</c:v>
                </c:pt>
              </c:numCache>
            </c:numRef>
          </c:val>
        </c:ser>
        <c:gapDepth val="0"/>
        <c:shape val="box"/>
        <c:axId val="62532224"/>
        <c:axId val="62534016"/>
        <c:axId val="0"/>
      </c:bar3DChart>
      <c:catAx>
        <c:axId val="6253222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34016"/>
        <c:crosses val="autoZero"/>
        <c:auto val="1"/>
        <c:lblAlgn val="ctr"/>
        <c:lblOffset val="100"/>
        <c:tickLblSkip val="1"/>
        <c:tickMarkSkip val="1"/>
      </c:catAx>
      <c:valAx>
        <c:axId val="6253401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32224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5961E-2"/>
          <c:w val="0.87730061349693667"/>
          <c:h val="0.72769953051643899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60</c:v>
                </c:pt>
                <c:pt idx="2">
                  <c:v>90</c:v>
                </c:pt>
                <c:pt idx="3">
                  <c:v>128</c:v>
                </c:pt>
              </c:numCache>
            </c:numRef>
          </c:val>
        </c:ser>
        <c:gapDepth val="0"/>
        <c:shape val="box"/>
        <c:axId val="62567168"/>
        <c:axId val="62568704"/>
        <c:axId val="0"/>
      </c:bar3DChart>
      <c:catAx>
        <c:axId val="625671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68704"/>
        <c:crosses val="autoZero"/>
        <c:auto val="1"/>
        <c:lblAlgn val="ctr"/>
        <c:lblOffset val="100"/>
        <c:tickLblSkip val="1"/>
        <c:tickMarkSkip val="1"/>
      </c:catAx>
      <c:valAx>
        <c:axId val="625687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567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5982E-2"/>
          <c:w val="0.87730061349693689"/>
          <c:h val="0.7276995305164394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gapDepth val="0"/>
        <c:shape val="box"/>
        <c:axId val="62471168"/>
        <c:axId val="62477056"/>
        <c:axId val="0"/>
      </c:bar3DChart>
      <c:catAx>
        <c:axId val="624711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477056"/>
        <c:crosses val="autoZero"/>
        <c:auto val="1"/>
        <c:lblAlgn val="ctr"/>
        <c:lblOffset val="100"/>
        <c:tickLblSkip val="1"/>
        <c:tickMarkSkip val="1"/>
      </c:catAx>
      <c:valAx>
        <c:axId val="62477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471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5996E-2"/>
          <c:w val="0.87730061349693711"/>
          <c:h val="0.72769953051643976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27</c:v>
                </c:pt>
                <c:pt idx="3">
                  <c:v>28</c:v>
                </c:pt>
              </c:numCache>
            </c:numRef>
          </c:val>
        </c:ser>
        <c:gapDepth val="0"/>
        <c:shape val="box"/>
        <c:axId val="62740352"/>
        <c:axId val="62741888"/>
        <c:axId val="0"/>
      </c:bar3DChart>
      <c:catAx>
        <c:axId val="62740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741888"/>
        <c:crosses val="autoZero"/>
        <c:auto val="1"/>
        <c:lblAlgn val="ctr"/>
        <c:lblOffset val="100"/>
        <c:tickLblSkip val="1"/>
        <c:tickMarkSkip val="1"/>
      </c:catAx>
      <c:valAx>
        <c:axId val="62741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740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30371203599768E-2"/>
          <c:y val="3.627461365535601E-2"/>
          <c:w val="0.87730061349693733"/>
          <c:h val="0.72769953051644021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44</c:v>
                </c:pt>
                <c:pt idx="2">
                  <c:v>94</c:v>
                </c:pt>
                <c:pt idx="3">
                  <c:v>99</c:v>
                </c:pt>
              </c:numCache>
            </c:numRef>
          </c:val>
        </c:ser>
        <c:gapDepth val="0"/>
        <c:shape val="box"/>
        <c:axId val="62853504"/>
        <c:axId val="62855040"/>
        <c:axId val="0"/>
      </c:bar3DChart>
      <c:catAx>
        <c:axId val="62853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55040"/>
        <c:crosses val="autoZero"/>
        <c:auto val="1"/>
        <c:lblAlgn val="ctr"/>
        <c:lblOffset val="100"/>
        <c:tickLblSkip val="1"/>
        <c:tickMarkSkip val="1"/>
      </c:catAx>
      <c:valAx>
        <c:axId val="62855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853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89"/>
          <c:h val="0.7276995305164394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2.9</c:v>
                </c:pt>
              </c:numCache>
            </c:numRef>
          </c:val>
        </c:ser>
        <c:gapDepth val="0"/>
        <c:shape val="box"/>
        <c:axId val="61095936"/>
        <c:axId val="61097472"/>
        <c:axId val="0"/>
      </c:bar3DChart>
      <c:catAx>
        <c:axId val="61095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097472"/>
        <c:crosses val="autoZero"/>
        <c:auto val="1"/>
        <c:lblAlgn val="ctr"/>
        <c:lblOffset val="100"/>
        <c:tickLblSkip val="1"/>
        <c:tickMarkSkip val="1"/>
      </c:catAx>
      <c:valAx>
        <c:axId val="61097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095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78"/>
          <c:h val="0.60248096037175658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1485</c:v>
                </c:pt>
                <c:pt idx="1">
                  <c:v>2218</c:v>
                </c:pt>
                <c:pt idx="2">
                  <c:v>3085</c:v>
                </c:pt>
                <c:pt idx="3">
                  <c:v>4213</c:v>
                </c:pt>
              </c:numCache>
            </c:numRef>
          </c:val>
        </c:ser>
        <c:gapDepth val="0"/>
        <c:shape val="box"/>
        <c:axId val="61377152"/>
        <c:axId val="61387136"/>
        <c:axId val="0"/>
      </c:bar3DChart>
      <c:catAx>
        <c:axId val="61377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387136"/>
        <c:crosses val="autoZero"/>
        <c:auto val="1"/>
        <c:lblAlgn val="ctr"/>
        <c:lblOffset val="100"/>
        <c:tickLblSkip val="1"/>
        <c:tickMarkSkip val="1"/>
      </c:catAx>
      <c:valAx>
        <c:axId val="613871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377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7"/>
          <c:h val="0.60248096037175658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682</c:v>
                </c:pt>
                <c:pt idx="1">
                  <c:v>733</c:v>
                </c:pt>
                <c:pt idx="2">
                  <c:v>867</c:v>
                </c:pt>
                <c:pt idx="3">
                  <c:v>1158</c:v>
                </c:pt>
              </c:numCache>
            </c:numRef>
          </c:val>
        </c:ser>
        <c:gapDepth val="0"/>
        <c:shape val="box"/>
        <c:axId val="61478016"/>
        <c:axId val="61479552"/>
        <c:axId val="0"/>
      </c:bar3DChart>
      <c:catAx>
        <c:axId val="614780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479552"/>
        <c:crosses val="autoZero"/>
        <c:auto val="1"/>
        <c:lblAlgn val="ctr"/>
        <c:lblOffset val="100"/>
        <c:tickLblSkip val="1"/>
        <c:tickMarkSkip val="1"/>
      </c:catAx>
      <c:valAx>
        <c:axId val="614795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478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22"/>
          <c:h val="0.72769953051643821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61517184"/>
        <c:axId val="61518976"/>
        <c:axId val="0"/>
      </c:bar3DChart>
      <c:catAx>
        <c:axId val="615171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518976"/>
        <c:crosses val="autoZero"/>
        <c:auto val="1"/>
        <c:lblAlgn val="ctr"/>
        <c:lblOffset val="100"/>
        <c:tickLblSkip val="1"/>
        <c:tickMarkSkip val="1"/>
      </c:catAx>
      <c:valAx>
        <c:axId val="61518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517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44"/>
          <c:h val="0.72769953051643865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61777792"/>
        <c:axId val="61779328"/>
        <c:axId val="0"/>
      </c:bar3DChart>
      <c:catAx>
        <c:axId val="61777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779328"/>
        <c:crosses val="autoZero"/>
        <c:auto val="1"/>
        <c:lblAlgn val="ctr"/>
        <c:lblOffset val="100"/>
        <c:tickLblSkip val="1"/>
        <c:tickMarkSkip val="1"/>
      </c:catAx>
      <c:valAx>
        <c:axId val="61779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777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67"/>
          <c:h val="0.72769953051643899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gapDepth val="0"/>
        <c:shape val="box"/>
        <c:axId val="60617088"/>
        <c:axId val="60618624"/>
        <c:axId val="0"/>
      </c:bar3DChart>
      <c:catAx>
        <c:axId val="60617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18624"/>
        <c:crosses val="autoZero"/>
        <c:auto val="1"/>
        <c:lblAlgn val="ctr"/>
        <c:lblOffset val="100"/>
        <c:tickLblSkip val="1"/>
        <c:tickMarkSkip val="1"/>
      </c:catAx>
      <c:valAx>
        <c:axId val="60618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17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024539877300665E-2"/>
          <c:y val="4.2253521126760583E-2"/>
          <c:w val="0.87730061349693644"/>
          <c:h val="0.72769953051643865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30</c:v>
                </c:pt>
                <c:pt idx="3">
                  <c:v>39</c:v>
                </c:pt>
              </c:numCache>
            </c:numRef>
          </c:val>
        </c:ser>
        <c:gapDepth val="0"/>
        <c:shape val="box"/>
        <c:axId val="62044800"/>
        <c:axId val="62046592"/>
        <c:axId val="0"/>
      </c:bar3DChart>
      <c:catAx>
        <c:axId val="620448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46592"/>
        <c:crosses val="autoZero"/>
        <c:auto val="1"/>
        <c:lblAlgn val="ctr"/>
        <c:lblOffset val="100"/>
        <c:tickLblSkip val="1"/>
        <c:tickMarkSkip val="1"/>
      </c:catAx>
      <c:valAx>
        <c:axId val="62046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044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604841061533977E-2"/>
          <c:y val="3.6103768278965359E-2"/>
          <c:w val="0.90571428571428558"/>
          <c:h val="0.72897196261682751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23</c:v>
                </c:pt>
                <c:pt idx="3">
                  <c:v>30</c:v>
                </c:pt>
              </c:numCache>
            </c:numRef>
          </c:val>
        </c:ser>
        <c:gapDepth val="0"/>
        <c:shape val="box"/>
        <c:axId val="62137856"/>
        <c:axId val="62139392"/>
        <c:axId val="0"/>
      </c:bar3DChart>
      <c:catAx>
        <c:axId val="6213785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39392"/>
        <c:crosses val="autoZero"/>
        <c:auto val="1"/>
        <c:lblAlgn val="ctr"/>
        <c:lblOffset val="100"/>
        <c:tickLblSkip val="1"/>
        <c:tickMarkSkip val="1"/>
      </c:catAx>
      <c:valAx>
        <c:axId val="62139392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37856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EE99-86EA-4B7F-B1CC-4637ACF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2015-11-24T12:59:00Z</dcterms:created>
  <dcterms:modified xsi:type="dcterms:W3CDTF">2015-11-27T14:16:00Z</dcterms:modified>
</cp:coreProperties>
</file>