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E1" w:rsidRDefault="007A30E1" w:rsidP="00464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5744102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4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58" w:rsidRDefault="00464058" w:rsidP="00464058">
      <w:pPr>
        <w:rPr>
          <w:rFonts w:ascii="Times New Roman" w:hAnsi="Times New Roman" w:cs="Times New Roman"/>
          <w:sz w:val="28"/>
          <w:szCs w:val="28"/>
        </w:rPr>
      </w:pPr>
      <w:r w:rsidRPr="00171A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  Приоритетными целями обучения математике в 5–6 классах являются: 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 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  подведение обучающихся на доступном для них уровне к осознанию взаимосвязи математики и окружающего мира; 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 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 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lastRenderedPageBreak/>
        <w:t xml:space="preserve">     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171A25">
        <w:rPr>
          <w:rFonts w:ascii="Times New Roman" w:hAnsi="Times New Roman" w:cs="Times New Roman"/>
          <w:sz w:val="27"/>
          <w:szCs w:val="27"/>
        </w:rPr>
        <w:t>подтема</w:t>
      </w:r>
      <w:proofErr w:type="spellEnd"/>
      <w:r w:rsidRPr="00171A25">
        <w:rPr>
          <w:rFonts w:ascii="Times New Roman" w:hAnsi="Times New Roman" w:cs="Times New Roman"/>
          <w:sz w:val="27"/>
          <w:szCs w:val="27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 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 </w:t>
      </w:r>
    </w:p>
    <w:p w:rsidR="00464058" w:rsidRPr="00171A25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 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</w:t>
      </w:r>
    </w:p>
    <w:p w:rsidR="00464058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1A25">
        <w:rPr>
          <w:rFonts w:ascii="Times New Roman" w:hAnsi="Times New Roman" w:cs="Times New Roman"/>
          <w:sz w:val="27"/>
          <w:szCs w:val="27"/>
        </w:rPr>
        <w:t xml:space="preserve">    Общее число часов, рекомендованных для изучения математики, – 340 часов: в 5 классе – 170 часов (5 часов в неделю), в 6 классе – 170 часов (5 часов в неделю).</w:t>
      </w:r>
    </w:p>
    <w:p w:rsidR="00464058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4058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4058" w:rsidRDefault="00464058" w:rsidP="004640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4058" w:rsidRP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ОБУЧЕНИЯ 5 КЛАСС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58">
        <w:rPr>
          <w:rFonts w:ascii="Times New Roman" w:hAnsi="Times New Roman" w:cs="Times New Roman"/>
          <w:b/>
          <w:sz w:val="28"/>
          <w:szCs w:val="28"/>
        </w:rPr>
        <w:t>Натуральные числа и нуль</w:t>
      </w:r>
      <w:r w:rsidRPr="00464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>Делители и кратные числа, разложение на множители. Простые и составные числа. Признаки делимост</w:t>
      </w:r>
      <w:r>
        <w:rPr>
          <w:rFonts w:ascii="Times New Roman" w:hAnsi="Times New Roman" w:cs="Times New Roman"/>
          <w:sz w:val="28"/>
          <w:szCs w:val="28"/>
        </w:rPr>
        <w:t xml:space="preserve">и на 2, 5, 10, 3, 9. </w:t>
      </w:r>
      <w:r w:rsidRPr="00464058">
        <w:rPr>
          <w:rFonts w:ascii="Times New Roman" w:hAnsi="Times New Roman" w:cs="Times New Roman"/>
          <w:sz w:val="28"/>
          <w:szCs w:val="28"/>
        </w:rPr>
        <w:t xml:space="preserve">Деление с остатком.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Степень с натуральным показателем. Запись числа в виде суммы разрядных слагаемых.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:rsidR="00464058" w:rsidRP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8">
        <w:rPr>
          <w:rFonts w:ascii="Times New Roman" w:hAnsi="Times New Roman" w:cs="Times New Roman"/>
          <w:b/>
          <w:sz w:val="28"/>
          <w:szCs w:val="28"/>
        </w:rPr>
        <w:t xml:space="preserve">Дроби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Сложение и вычитание дробей. Умножение и деление дробей, взаимнообратные дроби. Нахождение части целого и целого по его части.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Арифметические действия с десятичными дробями. Округление десятичных дробей.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58">
        <w:rPr>
          <w:rFonts w:ascii="Times New Roman" w:hAnsi="Times New Roman" w:cs="Times New Roman"/>
          <w:b/>
          <w:sz w:val="28"/>
          <w:szCs w:val="28"/>
        </w:rPr>
        <w:lastRenderedPageBreak/>
        <w:t>Решение текстовых задач</w:t>
      </w:r>
      <w:r w:rsidRPr="00464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058">
        <w:rPr>
          <w:rFonts w:ascii="Times New Roman" w:hAnsi="Times New Roman" w:cs="Times New Roman"/>
          <w:sz w:val="28"/>
          <w:szCs w:val="28"/>
        </w:rPr>
        <w:t xml:space="preserve">Решение логических задач.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Решение основных задач на дроби.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Представление данных в виде таблиц, столбчатых диаграмм.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58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  <w:r w:rsidRPr="00464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Наглядные представления о фигурах на плоскости: многоугольник, прямоугольник, квадрат, треугольник, о равенстве фигур.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058">
        <w:rPr>
          <w:rFonts w:ascii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 </w:t>
      </w:r>
    </w:p>
    <w:p w:rsidR="00464058" w:rsidRP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4058">
        <w:rPr>
          <w:rFonts w:ascii="Times New Roman" w:hAnsi="Times New Roman" w:cs="Times New Roman"/>
          <w:sz w:val="28"/>
          <w:szCs w:val="28"/>
        </w:rPr>
        <w:t>Объём прямоугольного параллелепипеда, куба. Единицы измерения объёма.</w:t>
      </w:r>
    </w:p>
    <w:p w:rsidR="00464058" w:rsidRP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58" w:rsidRP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58" w:rsidRP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учебного курса к концу обучения в 5 классе: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 </w:t>
      </w:r>
      <w:r w:rsidRPr="00FF2FF8">
        <w:rPr>
          <w:rFonts w:ascii="Times New Roman" w:hAnsi="Times New Roman" w:cs="Times New Roman"/>
          <w:b/>
          <w:sz w:val="28"/>
          <w:szCs w:val="28"/>
        </w:rPr>
        <w:t>Числа и вычисления</w:t>
      </w:r>
      <w:r w:rsidRPr="0017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Понимать и правильно употреблять термины, связанные с натуральными числами, обыкновенными и десятичными дробями.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Сравнивать и упорядочивать натуральные числа, сравнивать в простейших случаях обыкновенные дроби, десятичные дроби.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Выполнять проверку, прикидку результата вычислений.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Округлять натуральные числа.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2FF8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  <w:r w:rsidRPr="0017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>Решать задачи, содержащие зависимости, связывающие величины: скорость, время, расстояни</w:t>
      </w:r>
      <w:r>
        <w:rPr>
          <w:rFonts w:ascii="Times New Roman" w:hAnsi="Times New Roman" w:cs="Times New Roman"/>
          <w:sz w:val="28"/>
          <w:szCs w:val="28"/>
        </w:rPr>
        <w:t>е, цена, количество, стоимость.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Использовать краткие записи, схемы, таблицы, обозначения при решении задач.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2074E2">
        <w:rPr>
          <w:rFonts w:ascii="Times New Roman" w:hAnsi="Times New Roman" w:cs="Times New Roman"/>
          <w:b/>
          <w:sz w:val="28"/>
          <w:szCs w:val="28"/>
        </w:rPr>
        <w:t>Наглядная геометрия</w:t>
      </w:r>
      <w:r w:rsidRPr="0017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Пользоваться геометрическими понятиями: точка, прямая, отрезок, луч, угол, многоугольник, окружность, круг.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A25">
        <w:rPr>
          <w:rFonts w:ascii="Times New Roman" w:hAnsi="Times New Roman" w:cs="Times New Roman"/>
          <w:sz w:val="28"/>
          <w:szCs w:val="28"/>
        </w:rPr>
        <w:t>Приводить примеры объектов окружающего мира, имеющих форму изученных геометрических фигур.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 Использовать терминологию, связанную с углами: вершина сторона, с многоугольниками: угол, вершина, сторона, диагональ, с окружностью: радиус, диаметр, центр.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Изображать изученные геометрические фигуры на нелинованной и клетчатой бумаге с помощью циркуля и линейки.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Использовать свойства сторон и углов прямоугольника, квадрата для их построения, вычисления площади и периметра.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 Пользоваться основными метрическими единицами измерения длины, площади; выражать одни единицы величины через другие.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Распознавать параллелепипед, куб, использовать терминологию: вершина, ребро грань, измерения, находить измерения параллелепипеда, куба.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Вычислять объём куба, параллелепипеда по заданным измерениям, пользоваться единицами измерения объёма.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B79" w:rsidRDefault="009C0B79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A25">
        <w:rPr>
          <w:rFonts w:ascii="Times New Roman" w:hAnsi="Times New Roman" w:cs="Times New Roman"/>
          <w:sz w:val="28"/>
          <w:szCs w:val="28"/>
        </w:rPr>
        <w:t xml:space="preserve">Решать несложные задачи на измерение геометрических величин в практических ситуациях. </w:t>
      </w:r>
    </w:p>
    <w:p w:rsidR="00464058" w:rsidRDefault="00464058" w:rsidP="009C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8B" w:rsidRDefault="00464058">
      <w:pPr>
        <w:rPr>
          <w:rFonts w:ascii="Times New Roman" w:hAnsi="Times New Roman" w:cs="Times New Roman"/>
          <w:b/>
          <w:sz w:val="28"/>
          <w:szCs w:val="28"/>
        </w:rPr>
      </w:pPr>
      <w:r w:rsidRPr="00464058">
        <w:rPr>
          <w:rFonts w:ascii="Times New Roman" w:hAnsi="Times New Roman" w:cs="Times New Roman"/>
          <w:b/>
          <w:sz w:val="28"/>
          <w:szCs w:val="28"/>
        </w:rPr>
        <w:t>ТЕМАТИЧЕСКОЕ ПЛАНИРОВАНИЕ 5 КЛАСС</w:t>
      </w:r>
    </w:p>
    <w:tbl>
      <w:tblPr>
        <w:tblStyle w:val="a3"/>
        <w:tblW w:w="0" w:type="auto"/>
        <w:tblLook w:val="04A0"/>
      </w:tblPr>
      <w:tblGrid>
        <w:gridCol w:w="1966"/>
        <w:gridCol w:w="1544"/>
        <w:gridCol w:w="4111"/>
        <w:gridCol w:w="7165"/>
      </w:tblGrid>
      <w:tr w:rsidR="00464058" w:rsidRPr="00573197" w:rsidTr="00F31D2D">
        <w:tc>
          <w:tcPr>
            <w:tcW w:w="1966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 курса</w:t>
            </w:r>
          </w:p>
        </w:tc>
        <w:tc>
          <w:tcPr>
            <w:tcW w:w="1544" w:type="dxa"/>
          </w:tcPr>
          <w:p w:rsidR="00464058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7165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464058" w:rsidRPr="00573197" w:rsidTr="00F31D2D">
        <w:tc>
          <w:tcPr>
            <w:tcW w:w="1966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544" w:type="dxa"/>
          </w:tcPr>
          <w:p w:rsidR="00464058" w:rsidRPr="00573197" w:rsidRDefault="00573197" w:rsidP="00F31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система счисления. Ряд натуральных чисел. Натуральный ряд. Число 0. Натуральные числа на координатной прямой. Сравнение, округление натуральных чисел. Арифметические действия с натуральными числами. Свойства нуля при сложении и умножении, свойства единицы при умножении. Переместительное и сочетательное свойства сложения и умножения, распределительное свойство умножения. Делители и кратные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разложение числа на множители. Деление с остатком. Простые и составные числа. Признаки делимости на 2, 5, 10, 3, 9. Степень с натуральным показателем. Числовые выражения; порядок действий. Решение текстовых задач на все арифметические действия, на движение и покупки</w:t>
            </w:r>
          </w:p>
        </w:tc>
        <w:tc>
          <w:tcPr>
            <w:tcW w:w="7165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Читать, записывать, сравнивать натуральные числа; предлагать и обсуждать способы упорядочивания чисел. Изображать координатную прямую, отмечать числа точками на координатной прямой, находить координаты точки. Исследовать свойства натурального ряда, чисел 0 и 1 при сложении и умножении. Использовать правило округления натуральных чисел. Выполнять арифметические действия с натуральными числами, вычислять значения числовых выражений со скобками и без скобок. Записывать произведение в виде степени, читать степени, использовать терминологию (основание, показатель), вычислять значения степеней. Выполнять прикидку и оценку значений числовых выражений, предлагать и применять приёмы проверки вычислений. Использовать при вычислениях переместительное и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сочетательное свойства сложения и умножения, распределительное свойство умножения; формулировать и применять правила преобразования числовых выражений на основе свойств арифметических действий. Исследовать числовые закономерности, выдвигать и обосновывать гипотезы, формулировать обобщения и выводы по результатам проведённого исследования. 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частное. Распознавать истинные и ложные высказывания о натуральных числах, приводить примеры и </w:t>
            </w:r>
            <w:proofErr w:type="spellStart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, строить высказывания и отрицания высказываний о свойствах натуральных чисел. Конструировать математические предложения с помощью связок «и», «или», «если…, то…». 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рассуждений. Моделировать ход решения задачи с помощью рисунка, схемы, таблицы. Приводить, разбирать, оценивать различные решения, записи решений текстовых задач. Критически оценивать полученный результат, осуществлять самоконтроль, проверяя ответ на соответствие условию, находить ошибки. Решать задачи с помощью перебора всех возможных вариантов. Знакомиться с историей развития арифметики</w:t>
            </w:r>
          </w:p>
        </w:tc>
      </w:tr>
      <w:tr w:rsidR="00464058" w:rsidRPr="00573197" w:rsidTr="00F31D2D">
        <w:tc>
          <w:tcPr>
            <w:tcW w:w="1966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геометрия. Линии на плоскости</w:t>
            </w:r>
          </w:p>
        </w:tc>
        <w:tc>
          <w:tcPr>
            <w:tcW w:w="1544" w:type="dxa"/>
          </w:tcPr>
          <w:p w:rsidR="00464058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Точка, прямая, отрезок, луч. Ломаная. Измерение длины отрезка, метрические единицы измерения длины. Окружность и круг.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«Построение узора из окружностей». Угол. Прямой, острый, тупой и развёрнутый углы. Измерение углов. Практическая работа «Построение углов»</w:t>
            </w:r>
          </w:p>
        </w:tc>
        <w:tc>
          <w:tcPr>
            <w:tcW w:w="7165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 Распознавать, приводить примеры объектов реального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мира, имеющих форму изученных фигур, оценивать их линейные размеры. 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радиуса. 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построения. Распознавать и изображать на нелинованной и клетчатой бумаге прямой, острый, тупой, развёрнутый углы; сравнивать углы. Вычислять длины отрезков, ломаных. Понимать и использовать при решении задач зависимости между единицами метрической системы мер; знакомиться с </w:t>
            </w:r>
            <w:proofErr w:type="spellStart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неметрическими</w:t>
            </w:r>
            <w:proofErr w:type="spellEnd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мер; выражать длину в различных единицах измерения. Исследовать фигуры и конфигурации, используя цифровые ресурсы</w:t>
            </w:r>
          </w:p>
        </w:tc>
      </w:tr>
      <w:tr w:rsidR="00464058" w:rsidRPr="00573197" w:rsidTr="00F31D2D">
        <w:tc>
          <w:tcPr>
            <w:tcW w:w="1966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дроби</w:t>
            </w:r>
          </w:p>
        </w:tc>
        <w:tc>
          <w:tcPr>
            <w:tcW w:w="1544" w:type="dxa"/>
          </w:tcPr>
          <w:p w:rsidR="00464058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Дробь. Правильные и неправильные дроби. Основное свойство дроби. Сравнение дробей. Сложение и вычитание обыкновенных дробей. Смешанная дробь. Умножение и деление обыкновенных дробей; взаимнообратные дроби. Решение текстовых задач, содержащих дроби. Основные задачи на дроби. Применение букв для записи математических выражений и предложений</w:t>
            </w:r>
          </w:p>
        </w:tc>
        <w:tc>
          <w:tcPr>
            <w:tcW w:w="7165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 графической, предметной форме, с помощью компьютера понятия и свойства, связанные с обыкновенной дробью. Читать и записывать, сравнивать обыкновенные дроби, предлагать, обосновывать и обсуждать способы упорядочивания дробей. Изображать обыкновенные дроби точками на координатной прямой; использовать координатную прямую для сравнения дробей. 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знаменателю. Представлять смешанную дробь в виде неправильной и выделять целую часть числа из неправильной дроби. Выполнять арифметические действия с обыкновенными дробями; применять свойства арифметических действий для рационализации вычислений. Выполнять прикидку и оценку результата вычислений; предлагать и применять приёмы проверки вычислений. Проводить исследования свойств дробей, опираясь на числовые эксперименты (в том числе с помощью компьютера).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, строить высказывания и отрицания высказываний. Решать текстовые задачи, содержащие дробные данные, и задачи на нахождение части целого и целого по его части; выявлять их сходства и различия. Моделировать ход решения задачи с помощью рисунка, схемы, таблицы. Приводить, разбирать, оценивать различные решения, записи решений текстовых задач. Критически оценивать полученный результат, осуществлять самоконтроль, проверяя ответ на соответствие условию, находить ошибки. Знакомиться с историей развития арифметики</w:t>
            </w:r>
          </w:p>
        </w:tc>
      </w:tr>
      <w:tr w:rsidR="00464058" w:rsidRPr="00573197" w:rsidTr="00F31D2D">
        <w:tc>
          <w:tcPr>
            <w:tcW w:w="1966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геометрия. Многоугольники</w:t>
            </w:r>
          </w:p>
        </w:tc>
        <w:tc>
          <w:tcPr>
            <w:tcW w:w="1544" w:type="dxa"/>
          </w:tcPr>
          <w:p w:rsidR="00464058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Многоугольники. Четырёхугольник, прямоугольник, квадрат. Практическая работа «Построение прямоугольника с заданными сторонами на нелинованной бумаге». Треугольник. Площадь и периметр прямоугольника и многоугольников, составленных из прямоугольников, единицы измерения площади. Периметр многоугольника</w:t>
            </w:r>
          </w:p>
        </w:tc>
        <w:tc>
          <w:tcPr>
            <w:tcW w:w="7165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Описывать, используя терминологию, изображать с помощью чертёжных инструментов и от руки, моделировать из бумаги многоугольники. Приводить примеры объектов реального мира, имеющих форму многоугольника, прямоугольника, квадрата, треугольника, оценивать их линейные размеры. Вычислять: периметр треугольника, прямоугольника, многоугольника; площадь прямоугольника, квадрата. Изображать остроугольные, прямоугольные и тупоугольные треугольники. Строить на нелинованной и клетчатой бумаге квадрат и прямоугольник с заданными длинами сторон. 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прямоугольника. Конструировать математические предложения с помощью связок «некоторый», «любой». Распознавать истинные и ложные высказывания о многоугольниках, приводить примеры и </w:t>
            </w:r>
            <w:proofErr w:type="spellStart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Исследовать зависимость площади квадрата от длины его стороны. Использовать свойства квадратной сетки для построения фигур; разбивать прямоугольник на квадраты, треугольники; составлять фигуры из квадратов и прямоугольников и находить их площадь, разбивать фигуры на прямоугольники и квадраты и находить их площадь. Выражать величину площади в различных единицах измерения метрической системы мер,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использовать зависимости между метрическими единицами измерения площади. Знакомиться с примерами применения площади и периметра в практических ситуациях. Решать задачи из реальной жизни, предлагать и обсуждать различные способы решения задач</w:t>
            </w:r>
          </w:p>
        </w:tc>
      </w:tr>
      <w:tr w:rsidR="00464058" w:rsidRPr="00573197" w:rsidTr="00F31D2D">
        <w:tc>
          <w:tcPr>
            <w:tcW w:w="1966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Десятичные дроби</w:t>
            </w:r>
          </w:p>
        </w:tc>
        <w:tc>
          <w:tcPr>
            <w:tcW w:w="1544" w:type="dxa"/>
          </w:tcPr>
          <w:p w:rsidR="00464058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 Сравнение десятичных дробей. Действия с десятичными дробями. Округление десятичных дробей. Решение текстовых задач, содержащих дроби. Основные задачи на дроби</w:t>
            </w:r>
          </w:p>
        </w:tc>
        <w:tc>
          <w:tcPr>
            <w:tcW w:w="7165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дробей. Изображать десятичные дроби точками на координатной прямой. Выявлять сходства и различия правил арифметических действий с натуральными числами и десятичными дробями, объяснять их. Выполнять арифметические действия с десятичными дробями; выполнять прикидку и оценку результата вычислений. Применять свойства арифметических действий для рационализации вычислений. Применять правило округления десятичных дробей. Проводить исследования свойств десятичных дробей, опираясь на числовые эксперименты (в том числе с помощью компьютера), выдвигать гипотезы и приводить их обоснования. Распознавать истинные и ложные высказывания о дробях, приводить примеры и </w:t>
            </w:r>
            <w:proofErr w:type="spellStart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, строить высказывания и отрицания высказываний. Решать текстовые задачи, содержащие дробные данные, и на нахождение части целого и целого по его части; выявлять их сходства и различия. Моделировать ход решения задачи с помощью рисунка, схемы, таблицы. Приводить, разбирать, оценивать различные решения, записи решений текстовых задач. Оперировать дробными числами в реальных жизненных ситуациях. Критически оценивать полученный результат, осуществлять самоконтроль, проверяя ответ на соответствие условию, находить ошибки. Знакомиться с историей развития арифметики</w:t>
            </w:r>
          </w:p>
        </w:tc>
      </w:tr>
      <w:tr w:rsidR="00464058" w:rsidRPr="00573197" w:rsidTr="00F31D2D">
        <w:tc>
          <w:tcPr>
            <w:tcW w:w="1966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геометрия. Тела и фигуры в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544" w:type="dxa"/>
          </w:tcPr>
          <w:p w:rsidR="00464058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Многогранники. Изображение многогранников. Модели пространственных тел.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Прямоугольный параллелепипед, куб. Развёртки куба и параллелепипеда. Практическая работа «Развёртка куба». Объём куба, прямоугольного параллелепипеда</w:t>
            </w:r>
          </w:p>
        </w:tc>
        <w:tc>
          <w:tcPr>
            <w:tcW w:w="7165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размеры. </w:t>
            </w: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объектов реального мира, имеющих форму многогранника, прямоугольного параллелепипеда, куба. Изображать куб на клетчатой бумаге. Исследовать свойства куба, прямоугольного параллелепипеда, многогранников, используя модели. Распознавать и изображать развёртки куба и параллелепипеда. Моделировать куб и параллелепипед из бумаги и прочих материалов, объяснять способ моделирования. 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гипотезу. Наблюдать и проводить аналогии между понятиями площади и объёма, периметра и площади поверхности. Распознавать истинные и ложные высказывания о многогранниках, приводить примеры и </w:t>
            </w:r>
            <w:proofErr w:type="spellStart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, строить высказывания и отрицания высказываний. Решать задачи из реальной жизни</w:t>
            </w:r>
          </w:p>
        </w:tc>
      </w:tr>
      <w:tr w:rsidR="00464058" w:rsidRPr="00573197" w:rsidTr="00F31D2D">
        <w:tc>
          <w:tcPr>
            <w:tcW w:w="1966" w:type="dxa"/>
          </w:tcPr>
          <w:p w:rsidR="00464058" w:rsidRPr="00573197" w:rsidRDefault="0057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 обобщение</w:t>
            </w:r>
          </w:p>
        </w:tc>
        <w:tc>
          <w:tcPr>
            <w:tcW w:w="1544" w:type="dxa"/>
          </w:tcPr>
          <w:p w:rsidR="00464058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165" w:type="dxa"/>
          </w:tcPr>
          <w:p w:rsidR="00464058" w:rsidRPr="00573197" w:rsidRDefault="00573197" w:rsidP="00F31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выражений, содержащих натуральные числа, обыкновенные и десятичные дроби, выполнять преобразования чисел. Выбирать способ сравнения чисел, вычислений, применять свойства арифметических действий для рационализации вычислений. Осуществлять самоконтроль выполняемых действий и самопроверку результата вычислений. Решать задачи из реальной жизни, применять математические знания для решения задач из других учебных предметов. Решать задачи разными способами, сравнивать - способы решения задачи, выбирать рациональный способ</w:t>
            </w:r>
          </w:p>
        </w:tc>
      </w:tr>
      <w:tr w:rsidR="00573197" w:rsidRPr="00573197" w:rsidTr="00F31D2D">
        <w:tc>
          <w:tcPr>
            <w:tcW w:w="1966" w:type="dxa"/>
          </w:tcPr>
          <w:p w:rsidR="00573197" w:rsidRPr="00573197" w:rsidRDefault="005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</w:tcPr>
          <w:p w:rsidR="00573197" w:rsidRPr="00573197" w:rsidRDefault="00573197" w:rsidP="0057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9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111" w:type="dxa"/>
          </w:tcPr>
          <w:p w:rsidR="00573197" w:rsidRPr="00573197" w:rsidRDefault="0057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3197" w:rsidRPr="00573197" w:rsidRDefault="0057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058" w:rsidRPr="00464058" w:rsidRDefault="00464058">
      <w:pPr>
        <w:rPr>
          <w:rFonts w:ascii="Times New Roman" w:hAnsi="Times New Roman" w:cs="Times New Roman"/>
          <w:b/>
          <w:sz w:val="28"/>
          <w:szCs w:val="28"/>
        </w:rPr>
      </w:pPr>
    </w:p>
    <w:sectPr w:rsidR="00464058" w:rsidRPr="00464058" w:rsidSect="009C0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B79"/>
    <w:rsid w:val="0035046B"/>
    <w:rsid w:val="00464058"/>
    <w:rsid w:val="00573197"/>
    <w:rsid w:val="00617ED9"/>
    <w:rsid w:val="007A30E1"/>
    <w:rsid w:val="00951044"/>
    <w:rsid w:val="009C0B79"/>
    <w:rsid w:val="00D04C8B"/>
    <w:rsid w:val="00E74B5C"/>
    <w:rsid w:val="00F3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B884-D16A-4727-A7F4-AAEBDFDE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ВасеваТС</cp:lastModifiedBy>
  <cp:revision>2</cp:revision>
  <dcterms:created xsi:type="dcterms:W3CDTF">2023-09-06T11:34:00Z</dcterms:created>
  <dcterms:modified xsi:type="dcterms:W3CDTF">2023-09-06T11:34:00Z</dcterms:modified>
</cp:coreProperties>
</file>