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Муниципальное автономное общеобразовательное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учреждение « Средняя общеобразовательная школа № 24»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Г.Перми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6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202"/>
        <w:gridCol w:w="2213"/>
        <w:gridCol w:w="2037"/>
      </w:tblGrid>
      <w:tr>
        <w:trPr/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«РАССМОТРЕНО»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на заседании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методического объединения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МО учителей математики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Протокол №1от 30.08.23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Руководитель МО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Васева Т.С.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</w:rPr>
              <w:t>«СОГЛАСОВАНО»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на заседании педагогического совета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МАОУ СОШ №24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Протокол №1от 30.08.23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</w:rPr>
              <w:t>«УТВЕРЖДЕНО»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Директор школы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_________ И.Н.Котельникова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Приказ №  61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От «31» августа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90" w:after="0"/>
        <w:ind w:left="2832" w:right="-167" w:hanging="2974"/>
        <w:jc w:val="center"/>
        <w:outlineLvl w:val="0"/>
        <w:rPr>
          <w:rFonts w:ascii="Times New Roman" w:hAnsi="Times New Roman" w:eastAsia="Times New Roman"/>
          <w:b/>
          <w:b/>
          <w:bCs/>
        </w:rPr>
      </w:pPr>
      <w:r>
        <w:rPr>
          <w:rFonts w:eastAsia="Times New Roman" w:ascii="Times New Roman" w:hAnsi="Times New Roman"/>
          <w:b/>
          <w:bCs/>
        </w:rPr>
        <w:t xml:space="preserve">РАБОЧАЯ ПРОГРАММА </w:t>
      </w:r>
    </w:p>
    <w:p>
      <w:pPr>
        <w:pStyle w:val="Normal"/>
        <w:widowControl w:val="false"/>
        <w:spacing w:lineRule="auto" w:line="240" w:before="95" w:after="0"/>
        <w:ind w:left="2832" w:right="-167" w:hanging="2832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учебного предмета  «ВСЕОБЩАЯ ИСТОРИЯ. ИСТОРИЯ                                         </w:t>
      </w:r>
    </w:p>
    <w:p>
      <w:pPr>
        <w:pStyle w:val="Normal"/>
        <w:widowControl w:val="false"/>
        <w:spacing w:lineRule="auto" w:line="240" w:before="95" w:after="0"/>
        <w:ind w:left="2832" w:right="-167" w:hanging="2832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 xml:space="preserve">СРЕДНИХ ВЕКОВ. ИСТОРИЯ РОССИИ. ОТ РУСИ </w:t>
      </w:r>
    </w:p>
    <w:p>
      <w:pPr>
        <w:pStyle w:val="Normal"/>
        <w:widowControl w:val="false"/>
        <w:spacing w:lineRule="auto" w:line="240" w:before="95" w:after="0"/>
        <w:ind w:left="2832" w:right="-167" w:hanging="2832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К РОССИЙСКОМУ ГОСУДАРСТВУ»</w:t>
      </w:r>
    </w:p>
    <w:p>
      <w:pPr>
        <w:pStyle w:val="Normal"/>
        <w:widowControl w:val="false"/>
        <w:spacing w:lineRule="auto" w:line="240" w:before="0" w:after="0"/>
        <w:ind w:left="2832" w:right="-167" w:hanging="2832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для 6</w:t>
      </w:r>
      <w:r>
        <w:rPr>
          <w:rFonts w:eastAsia="Times New Roman" w:ascii="Times New Roman" w:hAnsi="Times New Roman"/>
        </w:rPr>
        <w:t>Г</w:t>
      </w:r>
      <w:r>
        <w:rPr>
          <w:rFonts w:eastAsia="Times New Roman" w:ascii="Times New Roman" w:hAnsi="Times New Roman"/>
        </w:rPr>
        <w:t xml:space="preserve"> класса основного общего образования</w:t>
      </w:r>
    </w:p>
    <w:p>
      <w:pPr>
        <w:pStyle w:val="Normal"/>
        <w:widowControl w:val="false"/>
        <w:spacing w:lineRule="auto" w:line="240" w:before="0" w:after="0"/>
        <w:ind w:left="2832" w:right="-167" w:hanging="2832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на 2023-2024учебный год</w:t>
      </w:r>
    </w:p>
    <w:p>
      <w:pPr>
        <w:pStyle w:val="Normal"/>
        <w:spacing w:lineRule="auto" w:line="240" w:before="0" w:after="0"/>
        <w:ind w:right="-427" w:hanging="0"/>
        <w:jc w:val="center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Tablebody0mm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Рабочая программа разработана учителем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Бортниковой Н.А.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</w:rPr>
      </w:pPr>
      <w:bookmarkStart w:id="0" w:name="_GoBack1"/>
      <w:bookmarkEnd w:id="0"/>
      <w:r>
        <w:rPr>
          <w:rFonts w:eastAsia="Times New Roman" w:ascii="Times New Roman" w:hAnsi="Times New Roman"/>
        </w:rPr>
        <w:t>ПЕРМЬ, 2023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26"/>
            <w:spacing w:lineRule="auto" w:line="240" w:before="0" w:after="0"/>
            <w:jc w:val="center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СОДЕРЖАНИЕ</w:t>
          </w:r>
        </w:p>
        <w:p>
          <w:pPr>
            <w:pStyle w:val="Style26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ПОЯСНИТЕЛЬНАЯ ЗАПИСКА …………………………………………..3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 xml:space="preserve">ОБЩАЯ ХАРАКТЕРИСТИКА УЧЕБНОГО ПРЕДМЕТА 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«ИСТОРИЯ»………………………………………………………….……...3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ЦЕЛИ ИЗУЧЕНИЯ УЧЕБНОГО ПРЕДМЕТА «ИСТОРИЯ»…………….3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 xml:space="preserve">МЕСТО УЧЕБНОГО ПРЕДМЕТА «ИСТОРИЯ» В УЧЕБНОМ 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ПЛАНЕ………………………………………………………………………4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СОДЕРЖАНИЕ УЧЕБНОГО ПРЕДМЕТА «ИСТОРИЯ»………………..4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СТРУКТУРА И ПОСЛЕДОВАТЕЛЬНОСТЬ ИЗУЧЕНИЯ КУРСОВ…...4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6 КЛАСС…………………………………………………………………….4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ПЛАНИРУЕМЫЕ РЕЗУЛЬТАТЫ ОСВОЕНИЯ УЧЕБНОГО ПРЕДМЕТА «ИСТОРИЯ» НА УРОВНЕ ОСНОВНОГО ОБЩЕГО ОБРАЗОВАНИЯ……………………………………………...……………10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ЛИЧНОСТНЫЕ РЕЗУЛЬТАТЫ……………………..……………………10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МЕТАПРЕДМЕТНЫЕ РЕЗУЛЬТАТЫ………………………………...…12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ПРЕДМЕТНЫЕ РЕЗУЛЬТАТЫ…………………………………………..13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6 КЛАСС……………………………………………………………………17</w:t>
          </w:r>
        </w:p>
        <w:p>
          <w:pPr>
            <w:pStyle w:val="Normal"/>
            <w:spacing w:lineRule="auto" w:line="240" w:before="0" w:after="0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color w:val="000000"/>
              <w:sz w:val="20"/>
              <w:szCs w:val="20"/>
              <w:shd w:fill="auto" w:val="clear"/>
            </w:rPr>
            <w:t>ТЕМАТИЧЕСКОЕ ПЛАНИРОВАНИЕ…………………………………..20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 w:eastAsia="Times New Roman"/>
            </w:rPr>
          </w:pPr>
          <w:bookmarkStart w:id="1" w:name="_GoBack"/>
          <w:bookmarkEnd w:id="1"/>
          <w:r>
            <w:rPr>
              <w:rFonts w:eastAsia="Times New Roman" w:cs="SchoolBookSanPin Cyr" w:ascii="Times New Roman" w:hAnsi="Times New Roman"/>
            </w:rPr>
            <w:t xml:space="preserve">    </w:t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both"/>
            <w:rPr>
              <w:rFonts w:ascii="SchoolBookSanPin Cyr" w:hAnsi="SchoolBookSanPin Cyr" w:cs="SchoolBookSanPin Cyr"/>
            </w:rPr>
          </w:pPr>
          <w:r>
            <w:rPr>
              <w:rFonts w:cs="SchoolBookSanPin Cyr" w:ascii="SchoolBookSanPin Cyr" w:hAnsi="SchoolBookSanPin Cyr"/>
            </w:rPr>
          </w:r>
        </w:p>
        <w:p>
          <w:pPr>
            <w:pStyle w:val="Normal"/>
            <w:jc w:val="center"/>
            <w:rPr/>
          </w:pPr>
          <w:bookmarkStart w:id="2" w:name="_Toc106195564"/>
          <w:r>
            <w:rPr>
              <w:rFonts w:ascii="Times New Roman" w:hAnsi="Times New Roman"/>
              <w:b/>
              <w:sz w:val="20"/>
              <w:szCs w:val="20"/>
            </w:rPr>
            <w:t>ПОЯСНИТЕЛЬНАЯ ЗАПИСКА</w:t>
          </w:r>
          <w:bookmarkEnd w:id="2"/>
        </w:p>
        <w:p>
          <w:pPr>
            <w:pStyle w:val="Body"/>
            <w:jc w:val="both"/>
            <w:rPr/>
          </w:pPr>
          <w:r>
            <w:rPr>
              <w:rFonts w:cs="Times New Roman" w:ascii="Times New Roman" w:hAnsi="Times New Roman"/>
            </w:rPr>
            <w:t>Согласно своему назначению рабочая программа  дает представление о целях, общей стратегии обучения, воспитания и развития обучающихся средствами учебного предмета «История»; устанавливает обязательное предметное содержание предусматривает распределение его по классам и структурирование его по разделам и темам курса.</w:t>
          </w:r>
        </w:p>
        <w:p>
          <w:pPr>
            <w:pStyle w:val="2"/>
            <w:jc w:val="center"/>
            <w:rPr>
              <w:rFonts w:ascii="Times New Roman" w:hAnsi="Times New Roman" w:cs="Times New Roman"/>
              <w:b/>
              <w:b/>
              <w:color w:val="auto"/>
              <w:sz w:val="20"/>
              <w:szCs w:val="20"/>
            </w:rPr>
          </w:pPr>
          <w:bookmarkStart w:id="3" w:name="_Toc106195565"/>
          <w:r>
            <w:rPr>
              <w:rFonts w:cs="Times New Roman" w:ascii="Times New Roman" w:hAnsi="Times New Roman"/>
              <w:b/>
              <w:color w:val="auto"/>
              <w:sz w:val="20"/>
              <w:szCs w:val="20"/>
            </w:rPr>
            <w:t>ОБЩАЯ ХАРАКТЕРИСТИКА УЧЕБНОГО ПРЕДМЕТА «ИСТОРИЯ»</w:t>
          </w:r>
          <w:bookmarkEnd w:id="3"/>
        </w:p>
        <w:p>
          <w:pPr>
            <w:pStyle w:val="Body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    </w:r>
        </w:p>
        <w:p>
          <w:pPr>
            <w:pStyle w:val="2"/>
            <w:jc w:val="center"/>
            <w:rPr>
              <w:rFonts w:ascii="Times New Roman" w:hAnsi="Times New Roman" w:cs="Times New Roman"/>
              <w:b/>
              <w:b/>
              <w:color w:val="auto"/>
              <w:sz w:val="20"/>
              <w:szCs w:val="20"/>
            </w:rPr>
          </w:pPr>
          <w:bookmarkStart w:id="4" w:name="_Toc106195566"/>
          <w:r>
            <w:rPr>
              <w:rFonts w:cs="Times New Roman" w:ascii="Times New Roman" w:hAnsi="Times New Roman"/>
              <w:b/>
              <w:color w:val="auto"/>
              <w:sz w:val="20"/>
              <w:szCs w:val="20"/>
            </w:rPr>
            <w:t>ЦЕЛИ ИЗУЧЕНИЯ УЧЕБНОГО ПРЕДМЕТА «ИСТОРИЯ»</w:t>
          </w:r>
          <w:bookmarkEnd w:id="4"/>
        </w:p>
        <w:p>
          <w:pPr>
            <w:pStyle w:val="Body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    </w:r>
        </w:p>
        <w:p>
          <w:pPr>
            <w:pStyle w:val="Body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    </w:r>
        </w:p>
        <w:p>
          <w:pPr>
            <w:pStyle w:val="Body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В основной школе ключевыми задачами являются:</w:t>
          </w:r>
        </w:p>
        <w:p>
          <w:pPr>
            <w:pStyle w:val="Listdash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    </w:r>
        </w:p>
        <w:p>
          <w:pPr>
            <w:pStyle w:val="Listdash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    </w:r>
        </w:p>
        <w:p>
          <w:pPr>
            <w:pStyle w:val="Listdash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    </w:r>
        </w:p>
        <w:p>
          <w:pPr>
            <w:pStyle w:val="Listdash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    </w:r>
        </w:p>
        <w:p>
          <w:pPr>
            <w:pStyle w:val="Listdash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2"/>
            <w:jc w:val="center"/>
            <w:rPr>
              <w:rFonts w:ascii="Times New Roman" w:hAnsi="Times New Roman" w:cs="Times New Roman"/>
              <w:b/>
              <w:b/>
              <w:color w:val="auto"/>
              <w:sz w:val="20"/>
              <w:szCs w:val="20"/>
            </w:rPr>
          </w:pPr>
          <w:bookmarkStart w:id="5" w:name="_Toc106195567"/>
          <w:r>
            <w:rPr>
              <w:rFonts w:cs="Times New Roman" w:ascii="Times New Roman" w:hAnsi="Times New Roman"/>
              <w:b/>
              <w:color w:val="auto"/>
              <w:sz w:val="20"/>
              <w:szCs w:val="20"/>
            </w:rPr>
            <w:t>МЕСТО УЧЕБНОГО ПРЕДМЕТА «ИСТОРИЯ» В УЧЕБНОМ ПЛАНЕ</w:t>
          </w:r>
          <w:bookmarkEnd w:id="5"/>
        </w:p>
        <w:p>
          <w:pPr>
            <w:pStyle w:val="Body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 xml:space="preserve">Программа составлена с учетом количества часов, отводимого на изучение предмета «История» базовым учебным планом: в 6 классах по 1 учебному часу в неделю при 34 учебных неделях. </w:t>
          </w:r>
        </w:p>
        <w:p>
          <w:pPr>
            <w:pStyle w:val="1"/>
            <w:jc w:val="center"/>
            <w:rPr>
              <w:rFonts w:ascii="Times New Roman" w:hAnsi="Times New Roman" w:cs="Times New Roman"/>
              <w:b/>
              <w:b/>
              <w:color w:val="auto"/>
              <w:sz w:val="20"/>
              <w:szCs w:val="20"/>
            </w:rPr>
          </w:pPr>
          <w:bookmarkStart w:id="6" w:name="_Toc106195568"/>
          <w:r>
            <w:rPr>
              <w:rFonts w:cs="Times New Roman" w:ascii="Times New Roman" w:hAnsi="Times New Roman"/>
              <w:b/>
              <w:color w:val="auto"/>
              <w:sz w:val="20"/>
              <w:szCs w:val="20"/>
            </w:rPr>
            <w:t>СОДЕРЖАНИЕ УЧЕБНОГО ПРЕДМЕТА «ИСТОРИЯ</w:t>
          </w:r>
          <w:bookmarkEnd w:id="6"/>
          <w:r>
            <w:rPr>
              <w:rFonts w:cs="Times New Roman" w:ascii="Times New Roman" w:hAnsi="Times New Roman"/>
              <w:b/>
              <w:color w:val="auto"/>
              <w:sz w:val="20"/>
              <w:szCs w:val="20"/>
            </w:rPr>
            <w:t>»</w:t>
          </w:r>
        </w:p>
        <w:p>
          <w:pPr>
            <w:pStyle w:val="2"/>
            <w:jc w:val="center"/>
            <w:rPr>
              <w:rStyle w:val="BoldItalic"/>
              <w:rFonts w:ascii="Times New Roman" w:hAnsi="Times New Roman" w:cs="Times New Roman"/>
              <w:i w:val="false"/>
              <w:i w:val="false"/>
              <w:color w:val="auto"/>
              <w:sz w:val="20"/>
              <w:szCs w:val="20"/>
            </w:rPr>
          </w:pPr>
          <w:bookmarkStart w:id="7" w:name="_Toc106118506"/>
          <w:bookmarkStart w:id="8" w:name="_Toc106195569"/>
          <w:r>
            <w:rPr>
              <w:rStyle w:val="BoldItalic"/>
              <w:rFonts w:cs="Times New Roman" w:ascii="Times New Roman" w:hAnsi="Times New Roman"/>
              <w:i w:val="false"/>
              <w:color w:val="auto"/>
              <w:sz w:val="20"/>
              <w:szCs w:val="20"/>
            </w:rPr>
            <w:t>Структура и последовательность изучения курс</w:t>
          </w:r>
          <w:bookmarkEnd w:id="7"/>
          <w:bookmarkEnd w:id="8"/>
          <w:r>
            <w:rPr>
              <w:rStyle w:val="BoldItalic"/>
              <w:rFonts w:cs="Times New Roman" w:ascii="Times New Roman" w:hAnsi="Times New Roman"/>
              <w:i w:val="false"/>
              <w:color w:val="auto"/>
              <w:sz w:val="20"/>
              <w:szCs w:val="20"/>
            </w:rPr>
            <w:t>ов</w:t>
          </w:r>
        </w:p>
      </w:sdtContent>
    </w:sdt>
    <w:tbl>
      <w:tblPr>
        <w:tblW w:w="6339" w:type="dxa"/>
        <w:jc w:val="left"/>
        <w:tblInd w:w="221" w:type="dxa"/>
        <w:tblLayout w:type="fixed"/>
        <w:tblCellMar>
          <w:top w:w="113" w:type="dxa"/>
          <w:left w:w="113" w:type="dxa"/>
          <w:bottom w:w="128" w:type="dxa"/>
          <w:right w:w="113" w:type="dxa"/>
        </w:tblCellMar>
        <w:tblLook w:noVBand="0" w:val="0000" w:noHBand="0" w:lastColumn="0" w:firstColumn="0" w:lastRow="0" w:firstRow="0"/>
      </w:tblPr>
      <w:tblGrid>
        <w:gridCol w:w="794"/>
        <w:gridCol w:w="4241"/>
        <w:gridCol w:w="1304"/>
      </w:tblGrid>
      <w:tr>
        <w:trPr>
          <w:trHeight w:val="6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head"/>
              <w:widowControl w:val="false"/>
              <w:spacing w:before="0" w:after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head"/>
              <w:widowControl w:val="false"/>
              <w:spacing w:before="0" w:after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Разделы курсов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head"/>
              <w:widowControl w:val="false"/>
              <w:spacing w:before="0" w:after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учебных часов</w:t>
            </w:r>
            <w:r>
              <w:rPr>
                <w:rStyle w:val="Footnotenum"/>
                <w:rFonts w:cs="Times New Roman" w:ascii="Times New Roman" w:hAnsi="Times New Roman"/>
                <w:b w:val="false"/>
                <w:bCs w:val="false"/>
                <w:szCs w:val="12"/>
              </w:rPr>
              <w:t>2</w:t>
            </w:r>
          </w:p>
        </w:tc>
      </w:tr>
      <w:tr>
        <w:trPr>
          <w:trHeight w:val="6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centre"/>
              <w:widowControl w:val="false"/>
              <w:spacing w:before="0" w:after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Всеобщая история. История Средних веков</w:t>
            </w:r>
          </w:p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России. От Руси к Российскому государству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centre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  <w:p>
            <w:pPr>
              <w:pStyle w:val="Tablebodycentre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</w:tr>
    </w:tbl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"/>
        <w:jc w:val="center"/>
        <w:rPr>
          <w:rFonts w:ascii="Times New Roman" w:hAnsi="Times New Roman" w:cs="Times New Roman"/>
          <w:b/>
          <w:b/>
          <w:color w:val="auto"/>
          <w:sz w:val="20"/>
          <w:szCs w:val="20"/>
        </w:rPr>
      </w:pPr>
      <w:bookmarkStart w:id="9" w:name="_Toc106195571"/>
      <w:r>
        <w:rPr>
          <w:rFonts w:cs="Times New Roman" w:ascii="Times New Roman" w:hAnsi="Times New Roman"/>
          <w:b/>
          <w:color w:val="auto"/>
          <w:sz w:val="20"/>
          <w:szCs w:val="20"/>
        </w:rPr>
        <w:t>6 КЛАСС</w:t>
      </w:r>
      <w:bookmarkEnd w:id="9"/>
    </w:p>
    <w:p>
      <w:pPr>
        <w:pStyle w:val="H3firs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ВСЕОБЩАЯ ИСТОРИЯ. ИСТОРИЯ СРЕДНИХ ВЕКОВ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(23 ч)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"/>
          <w:rFonts w:cs="Times New Roman" w:ascii="Times New Roman" w:hAnsi="Times New Roman"/>
          <w:bCs/>
        </w:rPr>
        <w:t>Введение</w:t>
      </w:r>
      <w:r>
        <w:rPr>
          <w:rFonts w:cs="Times New Roman" w:ascii="Times New Roman" w:hAnsi="Times New Roman"/>
        </w:rPr>
        <w:t xml:space="preserve"> (1 ч). Средние века: понятие, хронологические рамки и периодизация Средневековья.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Народы Европы в раннее Средневековье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(4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Франкское государство в VIII—IX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Образование государств</w:t>
      </w:r>
      <w:r>
        <w:rPr>
          <w:rStyle w:val="Italic"/>
          <w:rFonts w:cs="Times New Roman" w:ascii="Times New Roman" w:hAnsi="Times New Roman"/>
          <w:iCs/>
        </w:rPr>
        <w:t xml:space="preserve"> </w:t>
      </w:r>
      <w:r>
        <w:rPr>
          <w:rFonts w:cs="Times New Roman" w:ascii="Times New Roman" w:hAnsi="Times New Roman"/>
        </w:rPr>
        <w:t>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>
      <w:pPr>
        <w:pStyle w:val="H3"/>
        <w:spacing w:before="283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Византийская империя в VI—ХI вв.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(2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 </w:t>
      </w:r>
    </w:p>
    <w:p>
      <w:pPr>
        <w:pStyle w:val="H3"/>
        <w:spacing w:before="283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Арабы в VI—ХI вв.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(2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>
      <w:pPr>
        <w:pStyle w:val="H3"/>
        <w:spacing w:before="283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Средневековое европейское общество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(3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Города 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Государства Европы в ХII—ХV вв.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(4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ХII—ХV вв. Польско-литовское государство в XIV—XV вв. Реконкиста и образование централизованных государств на Пиренейском полуострове. 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 </w:t>
      </w:r>
    </w:p>
    <w:p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</w:rPr>
        <w:t xml:space="preserve">Византийская империя и славянские государства в ХII—ХV вв. Экспансия турок-османов. Османские завоевания на Балканах. Падение Константинополя.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Культура средневековой Европы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(2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Страны Востока в Средние века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(3 ч)</w:t>
      </w:r>
    </w:p>
    <w:p>
      <w:pPr>
        <w:pStyle w:val="Body"/>
        <w:rPr>
          <w:rFonts w:ascii="Times New Roman" w:hAnsi="Times New Roman" w:cs="Times New Roman"/>
          <w:spacing w:val="2"/>
        </w:rPr>
      </w:pPr>
      <w:r>
        <w:rPr>
          <w:rStyle w:val="BoldItalic"/>
          <w:rFonts w:cs="Times New Roman" w:ascii="Times New Roman" w:hAnsi="Times New Roman"/>
          <w:bCs/>
          <w:iCs/>
          <w:spacing w:val="2"/>
        </w:rPr>
        <w:t>Османская империя</w:t>
      </w:r>
      <w:r>
        <w:rPr>
          <w:rFonts w:cs="Times New Roman" w:ascii="Times New Roman" w:hAnsi="Times New Roman"/>
          <w:spacing w:val="2"/>
        </w:rPr>
        <w:t>: завоевания турок-османов (Балканы, падение Византии), управление империей, положение покоренных народов.</w:t>
      </w:r>
      <w:r>
        <w:rPr>
          <w:rStyle w:val="BoldItalic"/>
          <w:rFonts w:cs="Times New Roman" w:ascii="Times New Roman" w:hAnsi="Times New Roman"/>
          <w:bCs/>
          <w:iCs/>
          <w:spacing w:val="2"/>
        </w:rPr>
        <w:t xml:space="preserve"> Монгольская держава</w:t>
      </w:r>
      <w:r>
        <w:rPr>
          <w:rFonts w:cs="Times New Roman" w:ascii="Times New Roman" w:hAnsi="Times New Roman"/>
          <w:spacing w:val="2"/>
        </w:rPr>
        <w:t xml:space="preserve">: общественный строй монгольских племен, завоевания Чингисхана и его потомков, управление подчиненными территориями. </w:t>
      </w:r>
      <w:r>
        <w:rPr>
          <w:rStyle w:val="BoldItalic"/>
          <w:rFonts w:cs="Times New Roman" w:ascii="Times New Roman" w:hAnsi="Times New Roman"/>
          <w:bCs/>
          <w:iCs/>
          <w:spacing w:val="2"/>
        </w:rPr>
        <w:t>Китай</w:t>
      </w:r>
      <w:r>
        <w:rPr>
          <w:rFonts w:cs="Times New Roman" w:ascii="Times New Roman" w:hAnsi="Times New Roman"/>
          <w:spacing w:val="2"/>
        </w:rPr>
        <w:t xml:space="preserve">: империи, правители и подданные, борьба против завоевателей. </w:t>
      </w:r>
      <w:r>
        <w:rPr>
          <w:rStyle w:val="BoldItalic"/>
          <w:rFonts w:cs="Times New Roman" w:ascii="Times New Roman" w:hAnsi="Times New Roman"/>
          <w:bCs/>
          <w:iCs/>
          <w:spacing w:val="2"/>
        </w:rPr>
        <w:t>Япония</w:t>
      </w:r>
      <w:r>
        <w:rPr>
          <w:rFonts w:cs="Times New Roman" w:ascii="Times New Roman" w:hAnsi="Times New Roman"/>
          <w:spacing w:val="2"/>
        </w:rPr>
        <w:t xml:space="preserve"> в Средние века: образование государства, власть императоров и управление сегунов. </w:t>
      </w:r>
      <w:r>
        <w:rPr>
          <w:rStyle w:val="BoldItalic"/>
          <w:rFonts w:cs="Times New Roman" w:ascii="Times New Roman" w:hAnsi="Times New Roman"/>
          <w:bCs/>
          <w:iCs/>
          <w:spacing w:val="2"/>
        </w:rPr>
        <w:t>Индия</w:t>
      </w:r>
      <w:r>
        <w:rPr>
          <w:rFonts w:cs="Times New Roman" w:ascii="Times New Roman" w:hAnsi="Times New Roman"/>
          <w:spacing w:val="2"/>
        </w:rPr>
        <w:t xml:space="preserve">: раздробленность индийских княжеств, вторжение мусульман, Делийский султанат.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Культура народов Востока. Литература. Архитектура. Традиционные искусства и ремесла.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Государства доколумбовой Америки в Средние века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(1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"/>
          <w:rFonts w:cs="Times New Roman" w:ascii="Times New Roman" w:hAnsi="Times New Roman"/>
          <w:bCs/>
        </w:rPr>
        <w:t>Обобщение</w:t>
      </w:r>
      <w:r>
        <w:rPr>
          <w:rFonts w:cs="Times New Roman" w:ascii="Times New Roman" w:hAnsi="Times New Roman"/>
        </w:rPr>
        <w:t xml:space="preserve"> (1 ч). Историческое и культурное наследие Средних веков. </w:t>
      </w:r>
    </w:p>
    <w:p>
      <w:pPr>
        <w:pStyle w:val="H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ИСТОРИЯ РОССИИ. ОТ РУСИ К РОССИЙСКОМУ ГОСУДАРСТВУ (45 ч)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"/>
          <w:rFonts w:cs="Times New Roman" w:ascii="Times New Roman" w:hAnsi="Times New Roman"/>
          <w:bCs/>
        </w:rPr>
        <w:t>Введение</w:t>
      </w:r>
      <w:r>
        <w:rPr>
          <w:rFonts w:cs="Times New Roman" w:ascii="Times New Roman" w:hAnsi="Times New Roman"/>
        </w:rPr>
        <w:t xml:space="preserve"> (1 ч). Роль и место России в мировой истории. Проблемы периодизации российской истории. Источники по истории России.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Народы и государства на территории нашей страны в древности. Восточная Европа в середине I тыс. н. э.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(5 ч)</w:t>
      </w:r>
    </w:p>
    <w:p>
      <w:pPr>
        <w:pStyle w:val="Body"/>
        <w:rPr>
          <w:rFonts w:ascii="Times New Roman" w:hAnsi="Times New Roman" w:cs="Times New Roman"/>
          <w:spacing w:val="2"/>
        </w:rPr>
      </w:pPr>
      <w:r>
        <w:rPr>
          <w:rFonts w:cs="Times New Roman" w:ascii="Times New Roman" w:hAnsi="Times New Roman"/>
          <w:spacing w:val="2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 Крыму. Дербент.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— восточных, западных и южных. Славянские общности Восточной Европы. Их соседи —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</w:t>
      </w:r>
    </w:p>
    <w:p>
      <w:pPr>
        <w:pStyle w:val="Body"/>
        <w:rPr>
          <w:rStyle w:val="BoldItalic"/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</w:rPr>
        <w:t>Страны и народы Восточной Европы, Сибири и Дальнего Востока</w:t>
      </w:r>
      <w:r>
        <w:rPr>
          <w:rStyle w:val="Italic"/>
          <w:rFonts w:cs="Times New Roman" w:ascii="Times New Roman" w:hAnsi="Times New Roman"/>
          <w:iCs/>
        </w:rPr>
        <w:t xml:space="preserve">. </w:t>
      </w:r>
      <w:r>
        <w:rPr>
          <w:rFonts w:cs="Times New Roman" w:ascii="Times New Roman" w:hAnsi="Times New Roman"/>
        </w:rPr>
        <w:t xml:space="preserve">Тюркский каганат. Хазарский каганат. Волжская Булгария.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Русь в IX — начале XII в.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(13 ч)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>Образование государства Русь.</w:t>
      </w:r>
      <w:r>
        <w:rPr>
          <w:rFonts w:cs="Times New Roman" w:ascii="Times New Roman" w:hAnsi="Times New Roman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Первые известия о Руси</w:t>
      </w:r>
      <w:r>
        <w:rPr>
          <w:rStyle w:val="Italic"/>
          <w:rFonts w:cs="Times New Roman" w:ascii="Times New Roman" w:hAnsi="Times New Roman"/>
          <w:iCs/>
        </w:rPr>
        <w:t>.</w:t>
      </w:r>
      <w:r>
        <w:rPr>
          <w:rFonts w:cs="Times New Roman" w:ascii="Times New Roman" w:hAnsi="Times New Roman"/>
        </w:rPr>
        <w:t xml:space="preserve"> Проблема образования государства Русь. Скандинавы на Руси. Начало династии Рюриковичей.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Принятие христианства и его значение. Византийское наследие на Руси. 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 xml:space="preserve">Русь в конце X — начале XII в. </w:t>
      </w:r>
      <w:r>
        <w:rPr>
          <w:rFonts w:cs="Times New Roman" w:ascii="Times New Roman" w:hAnsi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 xml:space="preserve">Культурное пространство. </w:t>
      </w:r>
      <w:r>
        <w:rPr>
          <w:rFonts w:cs="Times New Roman" w:ascii="Times New Roman" w:hAnsi="Times New Roman"/>
        </w:rPr>
        <w:t xml:space="preserve">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</w:t>
      </w:r>
      <w:r>
        <w:rPr>
          <w:rStyle w:val="Italic"/>
          <w:rFonts w:cs="Times New Roman" w:ascii="Times New Roman" w:hAnsi="Times New Roman"/>
          <w:iCs/>
        </w:rPr>
        <w:t>».</w:t>
      </w:r>
      <w:r>
        <w:rPr>
          <w:rFonts w:cs="Times New Roman" w:ascii="Times New Roman" w:hAnsi="Times New Roman"/>
        </w:rPr>
        <w:t xml:space="preserve">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Русь в середине XII — начале XIII в.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(6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системы земель 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  <w:r>
        <w:rPr>
          <w:rStyle w:val="Italic"/>
          <w:rFonts w:cs="Times New Roman" w:ascii="Times New Roman" w:hAnsi="Times New Roman"/>
          <w:iCs/>
        </w:rPr>
        <w:t xml:space="preserve">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Русские земли и их соседи в середине XIII — XIV в.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(10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 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 xml:space="preserve">Народы и государства степной зоны Восточной Европы и Сибири в XIII—XV вв. </w:t>
      </w:r>
      <w:r>
        <w:rPr>
          <w:rFonts w:cs="Times New Roman" w:ascii="Times New Roman" w:hAnsi="Times New Roman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 xml:space="preserve">Культурное пространство. </w:t>
      </w:r>
      <w:r>
        <w:rPr>
          <w:rFonts w:cs="Times New Roman" w:ascii="Times New Roman" w:hAnsi="Times New Roman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 </w:t>
      </w:r>
    </w:p>
    <w:p>
      <w:pPr>
        <w:pStyle w:val="H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Формирование единого Русского государства в XV в. </w:t>
      </w:r>
      <w:r>
        <w:rPr>
          <w:rStyle w:val="Book"/>
          <w:rFonts w:cs="Times New Roman" w:ascii="Times New Roman" w:hAnsi="Times New Roman"/>
          <w:b w:val="false"/>
          <w:bCs w:val="false"/>
          <w:sz w:val="20"/>
          <w:szCs w:val="20"/>
        </w:rPr>
        <w:t>(8 ч)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</w:t>
      </w:r>
      <w:r>
        <w:rPr>
          <w:rStyle w:val="Italic"/>
          <w:rFonts w:cs="Times New Roman" w:ascii="Times New Roman" w:hAnsi="Times New Roman"/>
          <w:iCs/>
        </w:rPr>
        <w:t xml:space="preserve"> </w:t>
      </w:r>
      <w:r>
        <w:rPr>
          <w:rFonts w:cs="Times New Roman" w:ascii="Times New Roman" w:hAnsi="Times New Roman"/>
        </w:rPr>
        <w:t xml:space="preserve">Падение Византии и рост церковно-политической роли Москвы в православном мире. Теория «Москва —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>Культурное пространство</w:t>
      </w:r>
      <w:r>
        <w:rPr>
          <w:rFonts w:cs="Times New Roman" w:ascii="Times New Roman" w:hAnsi="Times New Roman"/>
        </w:rPr>
        <w:t>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>Наш край</w:t>
      </w:r>
      <w:r>
        <w:rPr>
          <w:rFonts w:cs="Times New Roman" w:ascii="Times New Roman" w:hAnsi="Times New Roman"/>
        </w:rPr>
        <w:t xml:space="preserve"> с древнейших времен до конца XV в. 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"/>
          <w:rFonts w:cs="Times New Roman" w:ascii="Times New Roman" w:hAnsi="Times New Roman"/>
          <w:bCs/>
        </w:rPr>
        <w:t>Обобщение</w:t>
      </w:r>
      <w:r>
        <w:rPr>
          <w:rFonts w:cs="Times New Roman" w:ascii="Times New Roman" w:hAnsi="Times New Roman"/>
        </w:rPr>
        <w:t xml:space="preserve"> (2 ч).</w:t>
      </w:r>
    </w:p>
    <w:p>
      <w:pPr>
        <w:pStyle w:val="1"/>
        <w:jc w:val="center"/>
        <w:rPr>
          <w:rStyle w:val="31"/>
          <w:rFonts w:ascii="Times New Roman" w:hAnsi="Times New Roman" w:cs="Times New Roman"/>
          <w:b/>
          <w:b/>
          <w:color w:val="auto"/>
          <w:sz w:val="20"/>
          <w:szCs w:val="20"/>
        </w:rPr>
      </w:pPr>
      <w:bookmarkStart w:id="10" w:name="_Toc106178955"/>
      <w:bookmarkStart w:id="11" w:name="_Toc106195575"/>
      <w:r>
        <w:rPr>
          <w:rStyle w:val="11"/>
          <w:rFonts w:cs="Times New Roman" w:ascii="Times New Roman" w:hAnsi="Times New Roman"/>
          <w:b/>
          <w:color w:val="auto"/>
          <w:sz w:val="20"/>
          <w:szCs w:val="20"/>
        </w:rPr>
        <w:t>ПЛАНИРУЕМЫЕ РЕЗУЛЬТАТЫ ОСВОЕНИЯ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 xml:space="preserve"> УЧЕБНОГО</w:t>
      </w:r>
      <w:r>
        <w:rPr>
          <w:rStyle w:val="31"/>
          <w:rFonts w:cs="Times New Roman" w:ascii="Times New Roman" w:hAnsi="Times New Roman"/>
          <w:b/>
          <w:color w:val="auto"/>
          <w:sz w:val="20"/>
          <w:szCs w:val="20"/>
        </w:rPr>
        <w:t xml:space="preserve"> ПРЕДМЕТА «ИСТОРИЯ» НА УРОВНЕ ОСНОВНОГО ОБЩЕГО ОБРАЗОВАНИЯ</w:t>
      </w:r>
      <w:bookmarkEnd w:id="10"/>
      <w:bookmarkEnd w:id="11"/>
    </w:p>
    <w:p>
      <w:pPr>
        <w:pStyle w:val="2"/>
        <w:jc w:val="center"/>
        <w:rPr>
          <w:rFonts w:ascii="Times New Roman" w:hAnsi="Times New Roman" w:cs="Times New Roman"/>
          <w:b/>
          <w:b/>
          <w:color w:val="auto"/>
          <w:sz w:val="20"/>
          <w:szCs w:val="20"/>
        </w:rPr>
      </w:pPr>
      <w:bookmarkStart w:id="12" w:name="_Toc106195576"/>
      <w:r>
        <w:rPr>
          <w:rFonts w:cs="Times New Roman" w:ascii="Times New Roman" w:hAnsi="Times New Roman"/>
          <w:b/>
          <w:color w:val="auto"/>
          <w:sz w:val="20"/>
          <w:szCs w:val="20"/>
        </w:rPr>
        <w:t>ЛИЧНОСТНЫЕ РЕЗУЛЬТАТЫ</w:t>
      </w:r>
      <w:bookmarkEnd w:id="12"/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важнейшим </w:t>
      </w:r>
      <w:r>
        <w:rPr>
          <w:rStyle w:val="BoldItalic"/>
          <w:rFonts w:cs="Times New Roman" w:ascii="Times New Roman" w:hAnsi="Times New Roman"/>
          <w:bCs/>
          <w:iCs/>
        </w:rPr>
        <w:t>личностным результатам</w:t>
      </w:r>
      <w:r>
        <w:rPr>
          <w:rFonts w:cs="Times New Roman" w:ascii="Times New Roman" w:hAnsi="Times New Roman"/>
        </w:rPr>
        <w:t xml:space="preserve"> изучения истории в основной общеобразовательной школе в соответствии с требованиями ФГОС ООО  относятся следующие убеждения и качества:</w:t>
      </w:r>
    </w:p>
    <w:p>
      <w:pPr>
        <w:pStyle w:val="Listdash"/>
        <w:rPr>
          <w:rFonts w:ascii="Times New Roman" w:hAnsi="Times New Roman" w:cs="Times New Roman"/>
          <w:spacing w:val="3"/>
        </w:rPr>
      </w:pPr>
      <w:r>
        <w:rPr>
          <w:rFonts w:cs="Times New Roman" w:ascii="Times New Roman" w:hAnsi="Times New Roman"/>
          <w:spacing w:val="3"/>
        </w:rPr>
        <w:t xml:space="preserve">в сфере </w:t>
      </w:r>
      <w:r>
        <w:rPr>
          <w:rStyle w:val="Italic"/>
          <w:rFonts w:cs="Times New Roman" w:ascii="Times New Roman" w:hAnsi="Times New Roman"/>
          <w:iCs/>
          <w:spacing w:val="3"/>
        </w:rPr>
        <w:t>патриотического воспитания</w:t>
      </w:r>
      <w:r>
        <w:rPr>
          <w:rFonts w:cs="Times New Roman" w:ascii="Times New Roman" w:hAnsi="Times New Roman"/>
          <w:spacing w:val="3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сфере </w:t>
      </w:r>
      <w:r>
        <w:rPr>
          <w:rStyle w:val="Italic"/>
          <w:rFonts w:cs="Times New Roman" w:ascii="Times New Roman" w:hAnsi="Times New Roman"/>
          <w:iCs/>
        </w:rPr>
        <w:t>гражданского воспитания</w:t>
      </w:r>
      <w:r>
        <w:rPr>
          <w:rFonts w:cs="Times New Roman" w:ascii="Times New Roman" w:hAnsi="Times New Roman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</w:t>
      </w:r>
      <w:r>
        <w:rPr>
          <w:rStyle w:val="Italic"/>
          <w:rFonts w:cs="Times New Roman" w:ascii="Times New Roman" w:hAnsi="Times New Roman"/>
          <w:iCs/>
        </w:rPr>
        <w:t>духовно-нравственной</w:t>
      </w:r>
      <w:r>
        <w:rPr>
          <w:rFonts w:cs="Times New Roman" w:ascii="Times New Roman" w:hAnsi="Times New Roman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понимании </w:t>
      </w:r>
      <w:r>
        <w:rPr>
          <w:rStyle w:val="Italic"/>
          <w:rFonts w:cs="Times New Roman" w:ascii="Times New Roman" w:hAnsi="Times New Roman"/>
          <w:iCs/>
        </w:rPr>
        <w:t>ценности научного познания</w:t>
      </w:r>
      <w:r>
        <w:rPr>
          <w:rFonts w:cs="Times New Roman" w:ascii="Times New Roman" w:hAnsi="Times New Roman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сфере </w:t>
      </w:r>
      <w:r>
        <w:rPr>
          <w:rStyle w:val="Italic"/>
          <w:rFonts w:cs="Times New Roman" w:ascii="Times New Roman" w:hAnsi="Times New Roman"/>
          <w:iCs/>
        </w:rPr>
        <w:t>эстетического воспитания</w:t>
      </w:r>
      <w:r>
        <w:rPr>
          <w:rFonts w:cs="Times New Roman" w:ascii="Times New Roman" w:hAnsi="Times New Roman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формировании </w:t>
      </w:r>
      <w:r>
        <w:rPr>
          <w:rStyle w:val="Italic"/>
          <w:rFonts w:cs="Times New Roman" w:ascii="Times New Roman" w:hAnsi="Times New Roman"/>
          <w:iCs/>
        </w:rPr>
        <w:t>ценностного отношения к жизни и здоровью</w:t>
      </w:r>
      <w:r>
        <w:rPr>
          <w:rFonts w:cs="Times New Roman" w:ascii="Times New Roman" w:hAnsi="Times New Roman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сфере </w:t>
      </w:r>
      <w:r>
        <w:rPr>
          <w:rStyle w:val="Italic"/>
          <w:rFonts w:cs="Times New Roman" w:ascii="Times New Roman" w:hAnsi="Times New Roman"/>
          <w:iCs/>
        </w:rPr>
        <w:t>трудового воспитания</w:t>
      </w:r>
      <w:r>
        <w:rPr>
          <w:rFonts w:cs="Times New Roman" w:ascii="Times New Roman" w:hAnsi="Times New Roman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pStyle w:val="Listdash"/>
        <w:rPr>
          <w:rFonts w:ascii="Times New Roman" w:hAnsi="Times New Roman" w:cs="Times New Roman"/>
          <w:spacing w:val="-1"/>
        </w:rPr>
      </w:pPr>
      <w:r>
        <w:rPr>
          <w:rFonts w:cs="Times New Roman" w:ascii="Times New Roman" w:hAnsi="Times New Roman"/>
          <w:spacing w:val="-1"/>
        </w:rPr>
        <w:t xml:space="preserve">в сфере </w:t>
      </w:r>
      <w:r>
        <w:rPr>
          <w:rStyle w:val="Italic"/>
          <w:rFonts w:cs="Times New Roman" w:ascii="Times New Roman" w:hAnsi="Times New Roman"/>
          <w:iCs/>
          <w:spacing w:val="-1"/>
        </w:rPr>
        <w:t>экологического воспитания</w:t>
      </w:r>
      <w:r>
        <w:rPr>
          <w:rFonts w:cs="Times New Roman" w:ascii="Times New Roman" w:hAnsi="Times New Roman"/>
          <w:spacing w:val="-1"/>
        </w:rPr>
        <w:t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сфере </w:t>
      </w:r>
      <w:r>
        <w:rPr>
          <w:rStyle w:val="Italic"/>
          <w:rFonts w:cs="Times New Roman" w:ascii="Times New Roman" w:hAnsi="Times New Roman"/>
          <w:iCs/>
        </w:rPr>
        <w:t>адаптации к меняющимся условиям социальной и природной среды</w:t>
      </w:r>
      <w:r>
        <w:rPr>
          <w:rFonts w:cs="Times New Roman" w:ascii="Times New Roman" w:hAnsi="Times New Roman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>
      <w:pPr>
        <w:pStyle w:val="2"/>
        <w:jc w:val="center"/>
        <w:rPr>
          <w:rFonts w:ascii="Times New Roman" w:hAnsi="Times New Roman" w:cs="Times New Roman"/>
          <w:b/>
          <w:b/>
          <w:color w:val="auto"/>
          <w:sz w:val="20"/>
          <w:szCs w:val="20"/>
        </w:rPr>
      </w:pPr>
      <w:bookmarkStart w:id="13" w:name="_Toc106195577"/>
      <w:r>
        <w:rPr>
          <w:rFonts w:cs="Times New Roman" w:ascii="Times New Roman" w:hAnsi="Times New Roman"/>
          <w:b/>
          <w:color w:val="auto"/>
          <w:sz w:val="20"/>
          <w:szCs w:val="20"/>
        </w:rPr>
        <w:t>МЕТАПРЕДМЕТНЫЕ РЕЗУЛЬТАТЫ</w:t>
      </w:r>
      <w:bookmarkEnd w:id="13"/>
    </w:p>
    <w:p>
      <w:pPr>
        <w:pStyle w:val="Body"/>
        <w:rPr>
          <w:rFonts w:ascii="Times New Roman" w:hAnsi="Times New Roman" w:cs="Times New Roman"/>
          <w:spacing w:val="3"/>
        </w:rPr>
      </w:pPr>
      <w:r>
        <w:rPr>
          <w:rStyle w:val="BoldItalic"/>
          <w:rFonts w:cs="Times New Roman" w:ascii="Times New Roman" w:hAnsi="Times New Roman"/>
          <w:bCs/>
          <w:iCs/>
          <w:spacing w:val="3"/>
        </w:rPr>
        <w:t>Метапредметные результаты</w:t>
      </w:r>
      <w:r>
        <w:rPr>
          <w:rFonts w:cs="Times New Roman" w:ascii="Times New Roman" w:hAnsi="Times New Roman"/>
          <w:spacing w:val="3"/>
        </w:rPr>
        <w:t xml:space="preserve"> изучения истории в основной школе выражаются в следующих качествах и действиях. </w:t>
      </w:r>
    </w:p>
    <w:p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cs="Times New Roman" w:ascii="Times New Roman" w:hAnsi="Times New Roman"/>
          <w:iCs/>
        </w:rPr>
        <w:t>В сфере универсальных учебных познавательных действий: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Style w:val="Italic"/>
          <w:rFonts w:cs="Times New Roman" w:ascii="Times New Roman" w:hAnsi="Times New Roman"/>
          <w:iCs/>
        </w:rPr>
        <w:t>владение базовыми логическими действиями</w:t>
      </w:r>
      <w:r>
        <w:rPr>
          <w:rFonts w:cs="Times New Roman" w:ascii="Times New Roman" w:hAnsi="Times New Roman"/>
        </w:rPr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pStyle w:val="Listdash"/>
        <w:rPr>
          <w:rFonts w:ascii="Times New Roman" w:hAnsi="Times New Roman" w:cs="Times New Roman"/>
          <w:spacing w:val="-2"/>
        </w:rPr>
      </w:pPr>
      <w:r>
        <w:rPr>
          <w:rStyle w:val="Italic"/>
          <w:rFonts w:cs="Times New Roman" w:ascii="Times New Roman" w:hAnsi="Times New Roman"/>
          <w:iCs/>
          <w:spacing w:val="-2"/>
        </w:rPr>
        <w:t>владение базовыми исследовательскими действиями</w:t>
      </w:r>
      <w:r>
        <w:rPr>
          <w:rFonts w:cs="Times New Roman" w:ascii="Times New Roman" w:hAnsi="Times New Roman"/>
          <w:spacing w:val="-2"/>
        </w:rPr>
        <w:t xml:space="preserve">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Style w:val="Italic"/>
          <w:rFonts w:cs="Times New Roman" w:ascii="Times New Roman" w:hAnsi="Times New Roman"/>
          <w:iCs/>
        </w:rPr>
        <w:t>работа с информацией</w:t>
      </w:r>
      <w:r>
        <w:rPr>
          <w:rFonts w:cs="Times New Roman" w:ascii="Times New Roman" w:hAnsi="Times New Roman"/>
        </w:rPr>
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cs="Times New Roman" w:ascii="Times New Roman" w:hAnsi="Times New Roman"/>
          <w:iCs/>
        </w:rPr>
        <w:t>В сфере универсальных учебных коммуникативных действий: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Style w:val="Italic"/>
          <w:rFonts w:cs="Times New Roman" w:ascii="Times New Roman" w:hAnsi="Times New Roman"/>
          <w:iCs/>
        </w:rPr>
        <w:t>общение</w:t>
      </w:r>
      <w:r>
        <w:rPr>
          <w:rFonts w:cs="Times New Roman" w:ascii="Times New Roman" w:hAnsi="Times New Roman"/>
        </w:rPr>
        <w:t xml:space="preserve">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Style w:val="Italic"/>
          <w:rFonts w:cs="Times New Roman" w:ascii="Times New Roman" w:hAnsi="Times New Roman"/>
          <w:iCs/>
        </w:rPr>
        <w:t>осуществление совместной деятельности</w:t>
      </w:r>
      <w:r>
        <w:rPr>
          <w:rFonts w:cs="Times New Roman" w:ascii="Times New Roman" w:hAnsi="Times New Roman"/>
        </w:rPr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cs="Times New Roman" w:ascii="Times New Roman" w:hAnsi="Times New Roman"/>
          <w:iCs/>
        </w:rPr>
        <w:t>В сфере универсальных учебных регулятивных действий: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Style w:val="Italic"/>
          <w:rFonts w:cs="Times New Roman" w:ascii="Times New Roman" w:hAnsi="Times New Roman"/>
          <w:iCs/>
        </w:rPr>
        <w:t>владение</w:t>
      </w:r>
      <w:r>
        <w:rPr>
          <w:rFonts w:cs="Times New Roman" w:ascii="Times New Roman" w:hAnsi="Times New Roman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Style w:val="Italic"/>
          <w:rFonts w:cs="Times New Roman" w:ascii="Times New Roman" w:hAnsi="Times New Roman"/>
          <w:iCs/>
        </w:rPr>
        <w:t>владение приемами самоконтроля</w:t>
      </w:r>
      <w:r>
        <w:rPr>
          <w:rFonts w:cs="Times New Roman" w:ascii="Times New Roman" w:hAnsi="Times New Roman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>
      <w:pPr>
        <w:pStyle w:val="Body"/>
        <w:rPr>
          <w:rStyle w:val="Italic"/>
          <w:rFonts w:ascii="Times New Roman" w:hAnsi="Times New Roman" w:cs="Times New Roman"/>
          <w:iCs/>
        </w:rPr>
      </w:pPr>
      <w:r>
        <w:rPr>
          <w:rStyle w:val="Italic"/>
          <w:rFonts w:cs="Times New Roman" w:ascii="Times New Roman" w:hAnsi="Times New Roman"/>
          <w:iCs/>
        </w:rPr>
        <w:t>В сфере эмоционального интеллекта, понимания себя и других: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выявлять на примерах исторических ситуаций роль эмоций в отношениях между людьми;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регулировать способ выражения своих эмоций с учетом позиций и мнений других участников общения. </w:t>
      </w:r>
    </w:p>
    <w:p>
      <w:pPr>
        <w:pStyle w:val="2"/>
        <w:jc w:val="center"/>
        <w:rPr>
          <w:rFonts w:ascii="Times New Roman" w:hAnsi="Times New Roman" w:cs="Times New Roman"/>
          <w:b/>
          <w:b/>
          <w:color w:val="auto"/>
          <w:sz w:val="20"/>
          <w:szCs w:val="20"/>
        </w:rPr>
      </w:pPr>
      <w:bookmarkStart w:id="14" w:name="_Toc106195578"/>
      <w:r>
        <w:rPr>
          <w:rFonts w:cs="Times New Roman" w:ascii="Times New Roman" w:hAnsi="Times New Roman"/>
          <w:b/>
          <w:color w:val="auto"/>
          <w:sz w:val="20"/>
          <w:szCs w:val="20"/>
        </w:rPr>
        <w:t>ПРЕДМЕТНЫЕ РЕЗУЛЬТАТЫ</w:t>
      </w:r>
      <w:bookmarkEnd w:id="14"/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 ФГОС ООО установлено, что предметные результаты по учебному предмету «История» должны обеспечивать: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умение выявлять особенности развития культуры, быта и нравов народов в различные исторические эпохи; 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овладение историческими понятиями и их использование для решения учебных и практических задач;  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умение выявлять существенные черты и характерные признаки исторических событий, явлений, процессов;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умение сравнивать исторические события, явления, процессы в различные исторические эпохи;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9) умение различать основные типы исторических источников: письменные, вещественные, аудиовизуальные;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 историческими источниками;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 информацией из других источников;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 (Федеральный государственный образовательный стандарт </w:t>
        <w:br/>
        <w:t xml:space="preserve">основного общего образования. Утвержден Приказом Министерства просвещения Российской Федерации от 31 мая 2021 г. № 287. С. 87—88).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применения знаний в общении, социальной практике.</w:t>
      </w:r>
    </w:p>
    <w:p>
      <w:pPr>
        <w:pStyle w:val="Body"/>
        <w:rPr>
          <w:rFonts w:ascii="Times New Roman" w:hAnsi="Times New Roman" w:cs="Times New Roman"/>
        </w:rPr>
      </w:pPr>
      <w:r>
        <w:rPr>
          <w:rStyle w:val="BoldItalic"/>
          <w:rFonts w:cs="Times New Roman" w:ascii="Times New Roman" w:hAnsi="Times New Roman"/>
          <w:bCs/>
          <w:iCs/>
        </w:rPr>
        <w:t>Предметные результаты</w:t>
      </w:r>
      <w:r>
        <w:rPr>
          <w:rFonts w:cs="Times New Roman" w:ascii="Times New Roman" w:hAnsi="Times New Roman"/>
        </w:rPr>
        <w:t xml:space="preserve"> изучения истории учащимися 5—9 классов включают: </w:t>
      </w:r>
    </w:p>
    <w:p>
      <w:pPr>
        <w:pStyle w:val="Listdash"/>
        <w:rPr>
          <w:rFonts w:ascii="Times New Roman" w:hAnsi="Times New Roman" w:cs="Times New Roman"/>
          <w:spacing w:val="3"/>
        </w:rPr>
      </w:pPr>
      <w:r>
        <w:rPr>
          <w:rFonts w:cs="Times New Roman" w:ascii="Times New Roman" w:hAnsi="Times New Roman"/>
          <w:spacing w:val="3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базовые знания об основных этапах и ключевых событиях отечественной и всемирной истории;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 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владение приемами оценки значения исторических событий и деятельности исторических личностей в отечественной и всемирной истории;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осознание необходимости сохранения исторических и культурных памятников своей страны и мира;</w:t>
      </w:r>
    </w:p>
    <w:p>
      <w:pPr>
        <w:pStyle w:val="Listdash"/>
        <w:rPr>
          <w:rFonts w:ascii="Times New Roman" w:hAnsi="Times New Roman" w:cs="Times New Roman"/>
          <w:spacing w:val="-1"/>
        </w:rPr>
      </w:pPr>
      <w:r>
        <w:rPr>
          <w:rFonts w:cs="Times New Roman" w:ascii="Times New Roman" w:hAnsi="Times New Roman"/>
          <w:spacing w:val="-1"/>
        </w:rPr>
        <w:t>умение устанавливать взаимосвязи событий, явлений, процессов прошлого с важнейшими событиями ХХ — начала XXI в.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Достижение последнего из указанных предметных результатов может быть обеспечено введением отдельного учебного модуля «Введение в Новейшую историю России», предваряющего систематическое изучение отечественной истории XX—XXI вв. в 10—11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(Февральская и Октябрьская революции 1917 г., Великая Отечественная война 1941—1945 гг., распад СССР, сложные 1990</w:t>
        <w:noBreakHyphen/>
        <w:t xml:space="preserve">е гг., возрождение страны с 2000-х гг., воссоединение Крыма с Россией в 2014 г.).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Названные результаты носят комплексный характер, в них органично сочетаются познавательно-исторические, мировоззренческие и метапредметные компоненты.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Предметные результаты проявляются в освоенных учащимися знаниях и видах деятельности. Они представлены в следующих основных группах: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 </w:t>
      </w:r>
      <w:r>
        <w:rPr>
          <w:rStyle w:val="Italic"/>
          <w:rFonts w:cs="Times New Roman" w:ascii="Times New Roman" w:hAnsi="Times New Roman"/>
          <w:iCs/>
        </w:rPr>
        <w:t>Знание хронологии, работа с хронологией</w:t>
      </w:r>
      <w:r>
        <w:rPr>
          <w:rFonts w:cs="Times New Roman" w:ascii="Times New Roman" w:hAnsi="Times New Roman"/>
        </w:rPr>
        <w:t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 </w:t>
      </w:r>
      <w:r>
        <w:rPr>
          <w:rStyle w:val="Italic"/>
          <w:rFonts w:cs="Times New Roman" w:ascii="Times New Roman" w:hAnsi="Times New Roman"/>
          <w:iCs/>
        </w:rPr>
        <w:t>Знание исторических фактов, работа с фактами</w:t>
      </w:r>
      <w:r>
        <w:rPr>
          <w:rFonts w:cs="Times New Roman" w:ascii="Times New Roman" w:hAnsi="Times New Roman"/>
        </w:rPr>
        <w:t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>
      <w:pPr>
        <w:pStyle w:val="Body"/>
        <w:rPr>
          <w:rFonts w:ascii="Times New Roman" w:hAnsi="Times New Roman" w:cs="Times New Roman"/>
          <w:spacing w:val="-1"/>
        </w:rPr>
      </w:pPr>
      <w:r>
        <w:rPr>
          <w:rFonts w:cs="Times New Roman" w:ascii="Times New Roman" w:hAnsi="Times New Roman"/>
          <w:spacing w:val="-1"/>
        </w:rPr>
        <w:t>3. </w:t>
      </w:r>
      <w:r>
        <w:rPr>
          <w:rStyle w:val="Italic"/>
          <w:rFonts w:cs="Times New Roman" w:ascii="Times New Roman" w:hAnsi="Times New Roman"/>
          <w:iCs/>
          <w:spacing w:val="-1"/>
        </w:rPr>
        <w:t>Работа с исторической картой</w:t>
      </w:r>
      <w:r>
        <w:rPr>
          <w:rFonts w:cs="Times New Roman" w:ascii="Times New Roman" w:hAnsi="Times New Roman"/>
          <w:spacing w:val="-1"/>
        </w:rPr>
        <w:t xml:space="preserve"> (картами, размещенными в 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 </w:t>
      </w:r>
      <w:r>
        <w:rPr>
          <w:rStyle w:val="Italic"/>
          <w:rFonts w:cs="Times New Roman" w:ascii="Times New Roman" w:hAnsi="Times New Roman"/>
          <w:iCs/>
        </w:rPr>
        <w:t>Работа с историческими источниками</w:t>
      </w:r>
      <w:r>
        <w:rPr>
          <w:rFonts w:cs="Times New Roman" w:ascii="Times New Roman" w:hAnsi="Times New Roman"/>
        </w:rPr>
        <w:t xml:space="preserve"> (фрагментами аутен</w:t>
        <w:softHyphen/>
        <w:t>тич</w:t>
        <w:softHyphen/>
        <w:t>ных источников):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 </w:t>
      </w:r>
      <w:r>
        <w:rPr>
          <w:rStyle w:val="Italic"/>
          <w:rFonts w:cs="Times New Roman" w:ascii="Times New Roman" w:hAnsi="Times New Roman"/>
          <w:iCs/>
        </w:rPr>
        <w:t>Описание (реконструкция)</w:t>
      </w:r>
      <w:r>
        <w:rPr>
          <w:rFonts w:cs="Times New Roman" w:ascii="Times New Roman" w:hAnsi="Times New Roman"/>
        </w:rPr>
        <w:t xml:space="preserve"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 </w:t>
      </w:r>
      <w:r>
        <w:rPr>
          <w:rStyle w:val="Italic"/>
          <w:rFonts w:cs="Times New Roman" w:ascii="Times New Roman" w:hAnsi="Times New Roman"/>
          <w:iCs/>
        </w:rPr>
        <w:t>Анализ, объяснение:</w:t>
      </w:r>
      <w:r>
        <w:rPr>
          <w:rFonts w:cs="Times New Roman" w:ascii="Times New Roman" w:hAnsi="Times New Roman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 </w:t>
      </w:r>
      <w:r>
        <w:rPr>
          <w:rStyle w:val="Italic"/>
          <w:rFonts w:cs="Times New Roman" w:ascii="Times New Roman" w:hAnsi="Times New Roman"/>
          <w:iCs/>
        </w:rPr>
        <w:t>Работа с версиями, оценками</w:t>
      </w:r>
      <w:r>
        <w:rPr>
          <w:rFonts w:cs="Times New Roman" w:ascii="Times New Roman" w:hAnsi="Times New Roman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 личностей в истории; составлять характеристику исторической личности (по предложенному или самостоятельно составленному плану).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 </w:t>
      </w:r>
      <w:r>
        <w:rPr>
          <w:rStyle w:val="Italic"/>
          <w:rFonts w:cs="Times New Roman" w:ascii="Times New Roman" w:hAnsi="Times New Roman"/>
          <w:iCs/>
        </w:rPr>
        <w:t>Применение исторических знаний и умений</w:t>
      </w:r>
      <w:r>
        <w:rPr>
          <w:rFonts w:cs="Times New Roman" w:ascii="Times New Roman" w:hAnsi="Times New Roman"/>
        </w:rPr>
        <w:t>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 культуры.</w:t>
      </w:r>
    </w:p>
    <w:p>
      <w:pPr>
        <w:pStyle w:val="Body"/>
        <w:rPr>
          <w:rStyle w:val="BoldItalic"/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</w:rPr>
        <w:t xml:space="preserve">Приведенный перечень служит ориентиром: а) для планирования и организации познавательной деятельности школьников при изучении истории (в том числе — разработки системы познавательных задач); б) при измерении и оценке достигнутых учащимися результатов. 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"/>
        <w:jc w:val="center"/>
        <w:rPr>
          <w:rFonts w:ascii="Times New Roman" w:hAnsi="Times New Roman" w:cs="Times New Roman"/>
          <w:b/>
          <w:b/>
          <w:color w:val="auto"/>
          <w:sz w:val="20"/>
          <w:szCs w:val="20"/>
        </w:rPr>
      </w:pPr>
      <w:bookmarkStart w:id="15" w:name="_Toc106195580"/>
      <w:r>
        <w:rPr>
          <w:rFonts w:cs="Times New Roman" w:ascii="Times New Roman" w:hAnsi="Times New Roman"/>
          <w:b/>
          <w:color w:val="auto"/>
          <w:sz w:val="20"/>
          <w:szCs w:val="20"/>
        </w:rPr>
        <w:t>6 КЛАСС</w:t>
      </w:r>
      <w:bookmarkEnd w:id="15"/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 </w:t>
      </w:r>
      <w:r>
        <w:rPr>
          <w:rStyle w:val="Italic"/>
          <w:rFonts w:cs="Times New Roman" w:ascii="Times New Roman" w:hAnsi="Times New Roman"/>
          <w:iCs/>
        </w:rPr>
        <w:t>Знание хронологии, работа с хронологией</w:t>
      </w:r>
      <w:r>
        <w:rPr>
          <w:rFonts w:cs="Times New Roman" w:ascii="Times New Roman" w:hAnsi="Times New Roman"/>
        </w:rPr>
        <w:t>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называть даты важнейших событий Средневековья, определять их принадлежность к веку, историческому периоду;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устанавливать длительность и синхронность событий истории Руси и всеобщей истории.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 </w:t>
      </w:r>
      <w:r>
        <w:rPr>
          <w:rStyle w:val="Italic"/>
          <w:rFonts w:cs="Times New Roman" w:ascii="Times New Roman" w:hAnsi="Times New Roman"/>
          <w:iCs/>
        </w:rPr>
        <w:t>Знание исторических фактов, работа с фактами</w:t>
      </w:r>
      <w:r>
        <w:rPr>
          <w:rFonts w:cs="Times New Roman" w:ascii="Times New Roman" w:hAnsi="Times New Roman"/>
        </w:rPr>
        <w:t>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группировать, систематизировать факты по заданному признаку (составление систематических таблиц).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 </w:t>
      </w:r>
      <w:r>
        <w:rPr>
          <w:rStyle w:val="Italic"/>
          <w:rFonts w:cs="Times New Roman" w:ascii="Times New Roman" w:hAnsi="Times New Roman"/>
          <w:iCs/>
        </w:rPr>
        <w:t>Работа с исторической картой</w:t>
      </w:r>
      <w:r>
        <w:rPr>
          <w:rFonts w:cs="Times New Roman" w:ascii="Times New Roman" w:hAnsi="Times New Roman"/>
        </w:rPr>
        <w:t>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>
      <w:pPr>
        <w:pStyle w:val="Listdash"/>
        <w:rPr>
          <w:rFonts w:ascii="Times New Roman" w:hAnsi="Times New Roman" w:cs="Times New Roman"/>
          <w:spacing w:val="1"/>
        </w:rPr>
      </w:pPr>
      <w:r>
        <w:rPr>
          <w:rFonts w:cs="Times New Roman" w:ascii="Times New Roman" w:hAnsi="Times New Roman"/>
          <w:spacing w:val="1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— походов, завоеваний, колонизаций, о ключевых событиях средневековой истории.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 </w:t>
      </w:r>
      <w:r>
        <w:rPr>
          <w:rStyle w:val="Italic"/>
          <w:rFonts w:cs="Times New Roman" w:ascii="Times New Roman" w:hAnsi="Times New Roman"/>
          <w:iCs/>
        </w:rPr>
        <w:t>Работа с историческими источниками</w:t>
      </w:r>
      <w:r>
        <w:rPr>
          <w:rFonts w:cs="Times New Roman" w:ascii="Times New Roman" w:hAnsi="Times New Roman"/>
        </w:rPr>
        <w:t>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>
      <w:pPr>
        <w:pStyle w:val="Listdash"/>
        <w:rPr>
          <w:rFonts w:ascii="Times New Roman" w:hAnsi="Times New Roman" w:cs="Times New Roman"/>
          <w:spacing w:val="3"/>
        </w:rPr>
      </w:pPr>
      <w:r>
        <w:rPr>
          <w:rFonts w:cs="Times New Roman" w:ascii="Times New Roman" w:hAnsi="Times New Roman"/>
          <w:spacing w:val="3"/>
        </w:rPr>
        <w:t>характеризовать авторство, время, место создания источника;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находить в визуальном источнике и вещественном памятнике ключевые символы, образы;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характеризовать позицию автора письменного и визуального исторического источника.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 </w:t>
      </w:r>
      <w:r>
        <w:rPr>
          <w:rStyle w:val="Italic"/>
          <w:rFonts w:cs="Times New Roman" w:ascii="Times New Roman" w:hAnsi="Times New Roman"/>
          <w:iCs/>
        </w:rPr>
        <w:t>Историческое описание (реконструкция)</w:t>
      </w:r>
      <w:r>
        <w:rPr>
          <w:rFonts w:cs="Times New Roman" w:ascii="Times New Roman" w:hAnsi="Times New Roman"/>
        </w:rPr>
        <w:t>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рассказывать о ключевых событиях отечественной и всеобщей истории в эпоху Средневековья, их участниках;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рассказывать об образе жизни различных групп населения в средневековых обществах на Руси и в других странах;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представлять описание памятников материальной и художественной культуры изучаемой эпохи.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 </w:t>
      </w:r>
      <w:r>
        <w:rPr>
          <w:rStyle w:val="Italic"/>
          <w:rFonts w:cs="Times New Roman" w:ascii="Times New Roman" w:hAnsi="Times New Roman"/>
          <w:iCs/>
        </w:rPr>
        <w:t>Анализ, объяснение исторических событий, явлений</w:t>
      </w:r>
      <w:r>
        <w:rPr>
          <w:rFonts w:cs="Times New Roman" w:ascii="Times New Roman" w:hAnsi="Times New Roman"/>
        </w:rPr>
        <w:t>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pStyle w:val="Listdash"/>
        <w:rPr>
          <w:rFonts w:ascii="Times New Roman" w:hAnsi="Times New Roman" w:cs="Times New Roman"/>
          <w:spacing w:val="2"/>
        </w:rPr>
      </w:pPr>
      <w:r>
        <w:rPr>
          <w:rFonts w:cs="Times New Roman" w:ascii="Times New Roman" w:hAnsi="Times New Roman"/>
          <w:spacing w:val="2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 </w:t>
      </w:r>
      <w:r>
        <w:rPr>
          <w:rStyle w:val="Italic"/>
          <w:rFonts w:cs="Times New Roman" w:ascii="Times New Roman" w:hAnsi="Times New Roman"/>
          <w:iCs/>
        </w:rPr>
        <w:t>Рассмотрение исторических версий и оценок</w:t>
      </w:r>
      <w:r>
        <w:rPr>
          <w:rFonts w:cs="Times New Roman" w:ascii="Times New Roman" w:hAnsi="Times New Roman"/>
        </w:rPr>
        <w:t>, определение своего отношения к наиболее значимым событиям и личностям прошлого: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>
      <w:pPr>
        <w:pStyle w:val="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 </w:t>
      </w:r>
      <w:r>
        <w:rPr>
          <w:rStyle w:val="Italic"/>
          <w:rFonts w:cs="Times New Roman" w:ascii="Times New Roman" w:hAnsi="Times New Roman"/>
          <w:iCs/>
        </w:rPr>
        <w:t>Применение исторических знаний</w:t>
      </w:r>
      <w:r>
        <w:rPr>
          <w:rFonts w:cs="Times New Roman" w:ascii="Times New Roman" w:hAnsi="Times New Roman"/>
        </w:rPr>
        <w:t>:</w:t>
      </w:r>
    </w:p>
    <w:p>
      <w:p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>
      <w:pPr>
        <w:sectPr>
          <w:footerReference w:type="even" r:id="rId2"/>
          <w:footerReference w:type="default" r:id="rId3"/>
          <w:type w:val="nextPage"/>
          <w:pgSz w:w="7824" w:h="12019"/>
          <w:pgMar w:left="794" w:right="794" w:gutter="0" w:header="0" w:top="737" w:footer="720" w:bottom="1134"/>
          <w:pgNumType w:fmt="decimal"/>
          <w:formProt w:val="false"/>
          <w:textDirection w:val="lrTb"/>
          <w:docGrid w:type="default" w:linePitch="299" w:charSpace="4096"/>
        </w:sectPr>
        <w:pStyle w:val="Listdas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выполнять учебные проекты по истории Средних веков (в том числе на региональном материале).</w:t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/>
          <w:b/>
          <w:color w:val="auto"/>
          <w:sz w:val="18"/>
          <w:szCs w:val="18"/>
        </w:rPr>
      </w:pPr>
      <w:bookmarkStart w:id="16" w:name="_Toc106186620"/>
      <w:bookmarkStart w:id="17" w:name="_Toc106195584"/>
      <w:r>
        <w:rPr>
          <w:rFonts w:cs="Times New Roman" w:ascii="Times New Roman" w:hAnsi="Times New Roman"/>
          <w:b/>
          <w:color w:val="auto"/>
          <w:sz w:val="18"/>
          <w:szCs w:val="18"/>
        </w:rPr>
        <w:t xml:space="preserve">ТЕМАТИЧЕСКОЕ ПЛАНИРОВАНИЕ </w:t>
      </w:r>
      <w:bookmarkEnd w:id="16"/>
      <w:bookmarkEnd w:id="17"/>
    </w:p>
    <w:p>
      <w:pPr>
        <w:pStyle w:val="3"/>
        <w:jc w:val="center"/>
        <w:rPr>
          <w:rFonts w:ascii="Times New Roman" w:hAnsi="Times New Roman" w:cs="Times New Roman"/>
          <w:b/>
          <w:b/>
          <w:color w:val="auto"/>
          <w:sz w:val="18"/>
          <w:szCs w:val="18"/>
        </w:rPr>
      </w:pPr>
      <w:bookmarkStart w:id="18" w:name="_Toc106195586"/>
      <w:r>
        <w:rPr>
          <w:rFonts w:cs="Times New Roman" w:ascii="Times New Roman" w:hAnsi="Times New Roman"/>
          <w:b/>
          <w:color w:val="auto"/>
          <w:sz w:val="18"/>
          <w:szCs w:val="18"/>
        </w:rPr>
        <w:t xml:space="preserve">6 КЛАСС </w:t>
      </w:r>
      <w:r>
        <w:rPr>
          <w:rStyle w:val="Book"/>
          <w:rFonts w:cs="Times New Roman" w:ascii="Times New Roman" w:hAnsi="Times New Roman"/>
          <w:b/>
          <w:bCs/>
          <w:color w:val="auto"/>
          <w:sz w:val="18"/>
          <w:szCs w:val="18"/>
        </w:rPr>
        <w:t>(68 часов)</w:t>
      </w:r>
      <w:bookmarkEnd w:id="18"/>
    </w:p>
    <w:tbl>
      <w:tblPr>
        <w:tblW w:w="10138" w:type="dxa"/>
        <w:jc w:val="left"/>
        <w:tblInd w:w="221" w:type="dxa"/>
        <w:tblLayout w:type="fixed"/>
        <w:tblCellMar>
          <w:top w:w="113" w:type="dxa"/>
          <w:left w:w="113" w:type="dxa"/>
          <w:bottom w:w="128" w:type="dxa"/>
          <w:right w:w="113" w:type="dxa"/>
        </w:tblCellMar>
        <w:tblLook w:noVBand="0" w:val="0000" w:noHBand="0" w:lastColumn="0" w:firstColumn="0" w:lastRow="0" w:firstRow="0"/>
      </w:tblPr>
      <w:tblGrid>
        <w:gridCol w:w="1527"/>
        <w:gridCol w:w="2211"/>
        <w:gridCol w:w="6400"/>
      </w:tblGrid>
      <w:tr>
        <w:trPr>
          <w:trHeight w:val="60" w:hRule="atLeast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head"/>
              <w:widowControl w:val="false"/>
              <w:spacing w:before="0" w:after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Всеобщая история. История Средних веков (23 ч)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Введение</w:t>
            </w:r>
            <w:r>
              <w:rPr>
                <w:rFonts w:cs="Times New Roman" w:ascii="Times New Roman" w:hAnsi="Times New Roman"/>
              </w:rPr>
              <w:t xml:space="preserve"> (1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1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Обозначать на ленте времени даты ключевых событий, связанных с падением Западной Римской империи, а также хронологические рамки и основные периоды истории Средних веков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Народы Европы в раннее Средневековье</w:t>
            </w:r>
            <w:r>
              <w:rPr>
                <w:rFonts w:cs="Times New Roman" w:ascii="Times New Roman" w:hAnsi="Times New Roman"/>
              </w:rPr>
              <w:t xml:space="preserve"> (4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Падение Западной Римской империи и возникновение варварских королевств. Завоевание франками Галлии. Хлодвиг. Усиление королевской власти. Салическая правда. Принятие франками христианства.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маршруты перемещения варварских народов в Европе в V—VI вв. и наиболее значительные варварские королевства, основанные в бывших владениях Западной Римской империи.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общественное устройство германских племен, объяснять, в чем состояли его отличия от римских порядков.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как вождь франков Хлодвиг сумел стать королем, укреплял свою власть. Раскрывать значение принятия Хлодвигом христианства.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Франкское государство в VIII—IX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 значение.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 государств</w:t>
            </w:r>
            <w:r>
              <w:rPr>
                <w:rStyle w:val="Italic"/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во Франции, Германии, Италии. Священная Римская империя. Британия и Ирландия в раннее Средневековье. Норманны: общественный строй, завоевания. Ранние славянские государства. Возникновение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значение понятий и терминов: Салическая правда, майордом, бенефиций.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об обстоятельствах перехода королевской власти к династии Каролингов.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используя историческую карту, о завоеваниях Карла Великого.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характеристику Карла Великого, давать оценку его деятельности. Объяснять смысл понятия «Каролингское возрождение».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обстоятельства и причины распада державы Карла Великого, показывать на исторической карте владения, на которые она распалась.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создании государств на территории бывшей империи Карла Великого — во Франции, германских и итальянских землях.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Обозначать на ленте времени последовательность завоеваний Британских островов англами и саксами, норманнами в раннее Средневековье. Рассказывать о нормандском завоевании Англии в XI 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общественный строй норманнов, показывать на исторической карте маршруты их походов.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государства, возникшие в раннее Средневековье в Восточной Европе (государства славянских народов, венгров).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bottom w:w="142" w:type="dxa"/>
            </w:tcMar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Венгерского королевства. Христианизация Европы. Светские правители и папы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значение принятия христианства восточноевропейскими народами. Рассказывать о просветительской миссии Кирилла и Мефодия.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понятий и терминов: норманн, конунг, эрл, драккар, путь «из варяг в греки», миссионер, латиница, кириллица.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из-за чего возникали конфликты между императорами Священной Римской империи и римскими папами.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Извлекать и анализировать информацию</w:t>
            </w:r>
            <w:r>
              <w:rPr>
                <w:rFonts w:cs="Times New Roman" w:ascii="Times New Roman" w:hAnsi="Times New Roman"/>
              </w:rPr>
              <w:t xml:space="preserve"> из исторических источников (фрагментов Салической правды, документов, хроник)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Византийская империя в VI—XI вв.</w:t>
            </w:r>
            <w:r>
              <w:rPr>
                <w:rFonts w:cs="Times New Roman" w:ascii="Times New Roman" w:hAnsi="Times New Roman"/>
              </w:rPr>
              <w:t xml:space="preserve"> (2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Территория, население империи ромеев. Византийские императоры; Юстиниан I. Кодификация законов. Внешняя политика Византии. Византия и славяне.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Власть императора и церковь. Культура Византии. Образование и книжное дело. Художественная культура (архитектура, иконопись)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Характеризовать, используя историческую карту, географическое положение и состав населения земель, входивших в Восточную часть Римской империи.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власти византийских императоров.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характеристику личности и деятельности императора Юстиниана I (завоевания, законодательство, строительство).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Объяснить значение понятий и терминов: ромеи, басилевс, кодекс Юстиниана, базилика, икона, иконоборчество, церковный собор, фема.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Раскрывать, какое место занимала церковь в византийском государстве, как складывались отношения императоров и патриархов.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отношения Византии с соседними государствами и народами, в том числе Русью.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описание внешнего вида и внутреннего убранства византийских храмов, используя иллюстрации учебника.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культурное наследие Византии, ее вклад в мировую культуру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Арабы в VI—ХI вв.</w:t>
            </w:r>
            <w:r>
              <w:rPr>
                <w:rFonts w:cs="Times New Roman" w:ascii="Times New Roman" w:hAnsi="Times New Roman"/>
              </w:rPr>
              <w:t xml:space="preserve"> (2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Завоевания арабов. Мир ислама. Арабский халифат, его расцвет и распад. Культура исламского мира. Образование и наука. Роль арабского языка. Расцвет литературы и искусства. Архитектура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расселении и основных занятиях арабских племен.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в чем заключался главный смысл проповедей пророка Мухаммада, чем отличалось его учение от традиционных верований арабов.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Раскрывать значение понятий: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ислам,</w:t>
            </w:r>
            <w:r>
              <w:rPr>
                <w:rFonts w:cs="Times New Roman" w:ascii="Times New Roman" w:hAnsi="Times New Roman"/>
              </w:rPr>
              <w:t xml:space="preserve"> хиджра,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Коран</w:t>
            </w:r>
            <w:r>
              <w:rPr>
                <w:rFonts w:cs="Times New Roman" w:ascii="Times New Roman" w:hAnsi="Times New Roman"/>
              </w:rPr>
              <w:t>, Сунна, Кааба, хадж, мечеть, имам, шариат, халиф, халифат.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какие положения были закреплены в главных священных книгах ислама, какое значение они имели для арабской общины.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территории, завоеванные арабами к середине VIII в., объяснять причины побед арабских войск.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политику мусульманских правителей в завоеванных землях.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причины распада Арабского халифата.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Раскрывать, в чем состоял вклад арабов в развитие наук, литературы, искусства.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описание внешнего вида и внутреннего убранства мечетей арабского мира, используя иллюстрации учебника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Средневековое европейское общество</w:t>
            </w:r>
            <w:r>
              <w:rPr>
                <w:rFonts w:cs="Times New Roman" w:ascii="Times New Roman" w:hAnsi="Times New Roman"/>
              </w:rPr>
              <w:t xml:space="preserve"> (3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Аграрное производство. Натуральное хозяйство. Феодальное землевладение.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кто и с какой целью отдавал землю в феод, как строились отношения сеньора и вассала.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понятий и терминов: феод, сеньор, вассал, сословие, рыцарь, турнир.</w:t>
            </w:r>
          </w:p>
        </w:tc>
      </w:tr>
      <w:tr>
        <w:trPr>
          <w:trHeight w:val="60" w:hRule="atLeas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Знать и рыцарство: социальный статус, образ жизни. Замок сеньора. Куртуазная культура.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Крестьянство: зависимость от сеньора, повинности, условия жизни. Крестьянская община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характеристику средневекового рыцаря (социальное положение, образ жизни, кодекс рыцарской чести).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Описывать внешний облик и внутреннюю планировку средневекового замка, объяснять назначение отдельных частей замка, построек.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положение и повинности средневековых крестьян.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значение понятий и терминов: барщина, подать, десятина, община, натуральное хозяйство</w:t>
            </w:r>
          </w:p>
        </w:tc>
      </w:tr>
      <w:tr>
        <w:trPr>
          <w:trHeight w:val="60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ParagraphStyle"/>
              <w:widowControl w:val="false"/>
              <w:spacing w:lineRule="auto" w:line="240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Города — центры ремесла, торговли, культуры. Население городов. Цехи и гильдии. Городское управление. Борьба городов за самоуправление. Средневековые города-республики. Развитие торговли. Ярмарки. Торговые пути в Средиземноморье и на Балтике. Ганза. Облик средневековых городов. Образ жизни и быт горожан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как происходило возрождение городов в средневековой Европе.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Называть основные группы населения средневековых городов, описывать их занятия и положение.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как горожане добивались независимости своих городов от власти сеньоров.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понятий: цех, гильдия, цеховой устав, городское право, городское самоуправление, магистрат, ратуша, ярмарка, банк</w:t>
            </w:r>
            <w:r>
              <w:rPr>
                <w:rStyle w:val="Italic"/>
                <w:rFonts w:cs="Times New Roman" w:ascii="Times New Roman" w:hAnsi="Times New Roman"/>
                <w:iCs/>
              </w:rPr>
              <w:t>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крупнейшие торговые центры средневековой Европы, основные торговые пути.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Составлять описание центральной площади средневекового города (по выбору), объяснять назначение находившихся на ней зданий, характеризовать особенности их архитектуры.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повседневной жизни горожан, используя текст и иллюстрации учебника.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Объяснять,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какая информация содержится</w:t>
            </w:r>
            <w:r>
              <w:rPr>
                <w:rFonts w:cs="Times New Roman" w:ascii="Times New Roman" w:hAnsi="Times New Roman"/>
              </w:rPr>
              <w:t xml:space="preserve"> в средневековых миниатюрах, в чем состоит их ценность как исторических источников.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Ереси: причины возникновения и распространения. Преследование еретиков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место церкви в средневековом обществе (церковная иерархия, влияние церкви на общество, имущественное положение).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понятий и терминов: монастырь, монашеский орден, Святая земля, крестоносцы.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кто и почему отправлялся в походы в Святую землю. Называть наиболее значительные Крестовые походы, их участников и итоги.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Подготовить сообщение</w:t>
            </w:r>
            <w:r>
              <w:rPr>
                <w:rFonts w:cs="Times New Roman" w:ascii="Times New Roman" w:hAnsi="Times New Roman"/>
              </w:rPr>
              <w:t xml:space="preserve"> о духовно-рыцарских орденах, созданных во время Крестовых походов (с использованием информации учебника и дополнительных материалов).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причины появления и основные положения еретических учений в европейских странах в XII—XIII вв.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какие средства и методы церковь использовала в борьбе против еретиков.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значение понятия инквизиция.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Государства Европы в XII—XV вв.</w:t>
            </w:r>
            <w:r>
              <w:rPr>
                <w:rFonts w:cs="Times New Roman" w:ascii="Times New Roman" w:hAnsi="Times New Roman"/>
              </w:rPr>
              <w:t xml:space="preserve"> (4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2"/>
              </w:rPr>
      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Раскрывать, в чем выражалось усиление королевской власти в странах Западной Европы в период зрелого Средневековья.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создании парламентов в европейских государствах, раскрывать значение этих событий.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смысл понятий и терминов: сословно-представительная монархия, парламент, централизованное государство, Великая хартия вольностей, Реконкиста.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Рассказывать о создании централизованных государств в Англии, Франции, на Пиренейском полуострове,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выделять общие черты</w:t>
            </w:r>
            <w:r>
              <w:rPr>
                <w:rFonts w:cs="Times New Roman" w:ascii="Times New Roman" w:hAnsi="Times New Roman"/>
              </w:rPr>
              <w:t xml:space="preserve"> этих процессов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и особенности</w:t>
            </w:r>
            <w:r>
              <w:rPr>
                <w:rFonts w:cs="Times New Roman" w:ascii="Times New Roman" w:hAnsi="Times New Roman"/>
              </w:rPr>
              <w:t xml:space="preserve"> отдельных стран.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Священная Римская империя в ХII—ХV вв. Польско-литовское государство в XIV—XV вв. Реконкиста и образование централизованных государств на Пиренейском полуострове. Итальянские государства в XII—XV вв. Развитие экономики в европейских странах в период зрелого Средневековья. Обострение социальных противоречий в ХIV в. (Жакерия, восстание Уота Тайлера). Гуситское движение в Чехии.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2"/>
              </w:rPr>
              <w:t>Византийская империя и славянские государства в XII—XV вв. Экспансия турок-османов. Османские завоевания на Балканах. Падение Константинополя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Называть причины, главных участников, ключевые события и итоги Столетней войны. Объяснять, чем известна в истории Жанна Д’Арк.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особенности политического развития земель Священной Римской империи и итальянских государств.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развитии сельского хозяйства и усилении городов в странах Западной Европы в период зрелого Средневековья.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причины обострения социальных противоречий в городах и деревнях.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Называть крупнейшие восстания XIV в. (Жакерия, восстание под руководством Уота Тайлера).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характеристику гуситского движения в Чехии и Гуситских войн 1419—1434 гг.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территории и государства, завоеванные османами в XIV—XV вв.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взятии османами Константинополя. Объяснять, как было воспринято современниками это событие и какие последствия оно имело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2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Культура средневековой Европы</w:t>
            </w:r>
            <w:r>
              <w:rPr>
                <w:rFonts w:cs="Times New Roman" w:ascii="Times New Roman" w:hAnsi="Times New Roman"/>
              </w:rPr>
              <w:t xml:space="preserve"> (2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2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Представления средневекового человека о мире. Место религии в жизни человека и общества. Образование: школы и университеты. Сословный характер культуры. Рыцарская литература. Городской и крестьянский фольклор. Романский и готический стили в художественной культуре. Развитие знаний о природе и человеке. Гуманизм. Раннее Возрождение: художники и их творения. Изобретение европейского книгопечатания; И. Гутенберг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2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роль религии в жизни средневекового человека и общества.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кого и чему учили в средневековых школах.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когда и в каких странах появились первые европейские университеты, кто выступал их основателями.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значение понятий и терминов: университет, магистр, лекция, диспут, схоластика.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Раскрывать, в чем проявлялся сословный характер средневековой культуры, приводить примеры разных литературных жанров.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основные черты романского и готического стилей в художественной культуре, выявлять их в изображениях архитектурных сооружений.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понятий и терминов: романский стиль, готика, гуманизм, Возрождение.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Называть известных представителей европейского гуманизма и Раннего Возрождения, объяснять, что было новым в их взглядах на мир и человека.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рассказ (сообщение) о жизни и творчестве мастеров Раннего Возрождения (по выбору).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изобретения европейского книгопечатания.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Страны Востока в Средние века</w:t>
            </w:r>
            <w:r>
              <w:rPr>
                <w:rFonts w:cs="Times New Roman" w:ascii="Times New Roman" w:hAnsi="Times New Roman"/>
              </w:rPr>
              <w:t xml:space="preserve"> (3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Style w:val="BoldItalic"/>
                <w:rFonts w:ascii="Times New Roman" w:hAnsi="Times New Roman" w:cs="Times New Roman"/>
                <w:bCs/>
                <w:iCs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Османская империя</w:t>
            </w:r>
            <w:r>
              <w:rPr>
                <w:rFonts w:cs="Times New Roman" w:ascii="Times New Roman" w:hAnsi="Times New Roman"/>
              </w:rPr>
              <w:t>: завоевания турок-османов (Балканы, падение Византии). Управление империей, положение покоренных народов.</w:t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Монгольская держава</w:t>
            </w:r>
            <w:r>
              <w:rPr>
                <w:rFonts w:cs="Times New Roman" w:ascii="Times New Roman" w:hAnsi="Times New Roman"/>
              </w:rPr>
              <w:t>: общественный строй монгольских племен, завоевания Чингисхана и его потомков, управление подчиненными территориями.</w:t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Китай</w:t>
            </w:r>
            <w:r>
              <w:rPr>
                <w:rFonts w:cs="Times New Roman" w:ascii="Times New Roman" w:hAnsi="Times New Roman"/>
              </w:rPr>
              <w:t>: империи, правители и подданные, борьба против завоевателей.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Япония</w:t>
            </w:r>
            <w:r>
              <w:rPr>
                <w:rFonts w:cs="Times New Roman" w:ascii="Times New Roman" w:hAnsi="Times New Roman"/>
              </w:rPr>
              <w:t>: образование государства, власть императоров и управление сегунов.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территории крупнейших государств Востока в Средние века.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используя историческую карту, о возникновении Османского государства и завоеваниях турок-османов в XIII—XV вв.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систему управления Османской империей, политику османов в отношении покоренных народов.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 xml:space="preserve">Систематизировать </w:t>
            </w:r>
            <w:r>
              <w:rPr>
                <w:rFonts w:cs="Times New Roman" w:ascii="Times New Roman" w:hAnsi="Times New Roman"/>
              </w:rPr>
              <w:t xml:space="preserve">в форме таблицы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информацию</w:t>
            </w:r>
            <w:r>
              <w:rPr>
                <w:rFonts w:cs="Times New Roman" w:ascii="Times New Roman" w:hAnsi="Times New Roman"/>
              </w:rPr>
              <w:t xml:space="preserve"> о завоеваниях монголов в правление Чингисхана и его наследников.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об организации и вооружении монгольского войска.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карте территории главных улусов монгольской державы и объяснять, как монголы управляли завоеванными землями.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как было организовано управление средневековыми китайскими империями, как осуществлялась подготовка императорских чиновников.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важнейшие изобретения китайцев в VII—XIII вв. и объяснять, как эти изобретения попадали к другим народам.</w:t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каким было положение императора в Японии и какую роль в управлении страной играли сегуны.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религиозных верованиях жителей Японии.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Сравнивать</w:t>
            </w:r>
            <w:r>
              <w:rPr>
                <w:rFonts w:cs="Times New Roman" w:ascii="Times New Roman" w:hAnsi="Times New Roman"/>
              </w:rPr>
              <w:t xml:space="preserve"> статус и кодекс поведения японского самурая и европейского рыцаря,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определять, что было общим.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Индия</w:t>
            </w:r>
            <w:r>
              <w:rPr>
                <w:rFonts w:cs="Times New Roman" w:ascii="Times New Roman" w:hAnsi="Times New Roman"/>
              </w:rPr>
              <w:t>: раздробленность индийских княжеств, вторжение мусульман, Делийский султанат.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Культура народов Востока. Литература. Архитектура. Традиционные искусства и ремесла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Рассказывать, используя историческую карту, о мусульманском завоевании Индии и создании Делийского султаната.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Используя иллюстрации, рассказывать о культуре народов Востока в V—XV вв., распознавать характерные черты в архитектурных сооружениях, произведениях живописи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Государства доколумбовой Америки в Средние века</w:t>
            </w:r>
            <w:r>
              <w:rPr>
                <w:rFonts w:cs="Times New Roman" w:ascii="Times New Roman" w:hAnsi="Times New Roman"/>
              </w:rPr>
              <w:t xml:space="preserve"> (1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Цивилизации майя, ацтеков и инков: общественный строй, религиозные верования, культура. Появление европейских завоевателей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древних обитателях Америки, условиях их жизни, основных занятиях.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Называть и показывать на исторической карте крупные государства, существовавшие в Америке в эпоху Средневековья.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Систематизировать</w:t>
            </w:r>
            <w:r>
              <w:rPr>
                <w:rFonts w:cs="Times New Roman" w:ascii="Times New Roman" w:hAnsi="Times New Roman"/>
              </w:rPr>
              <w:t xml:space="preserve"> материал о цивилизациях средневековой Америки в таблице (территория, главные города, правители, религиозные верования, знания, искусство).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  <w:spacing w:val="-1"/>
              </w:rPr>
              <w:t>Представлять сообщение</w:t>
            </w:r>
            <w:r>
              <w:rPr>
                <w:rFonts w:cs="Times New Roman" w:ascii="Times New Roman" w:hAnsi="Times New Roman"/>
                <w:spacing w:val="-1"/>
              </w:rPr>
              <w:t xml:space="preserve"> (презентацию) о художественной культуре одной из средневековых цивилизаций Америки (по выбору)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Обобщение</w:t>
            </w:r>
            <w:r>
              <w:rPr>
                <w:rFonts w:cs="Times New Roman" w:ascii="Times New Roman" w:hAnsi="Times New Roman"/>
              </w:rPr>
              <w:t xml:space="preserve"> (1 ч)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Историческое и культурное наследие Средних веков</w:t>
            </w:r>
          </w:p>
        </w:tc>
      </w:tr>
      <w:tr>
        <w:trPr>
          <w:trHeight w:val="60" w:hRule="atLeast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  <w:vAlign w:val="center"/>
          </w:tcPr>
          <w:p>
            <w:pPr>
              <w:pStyle w:val="Tablehead"/>
              <w:widowControl w:val="false"/>
              <w:spacing w:before="0" w:after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История России. От Руси к Российскому государству </w:t>
            </w:r>
            <w:r>
              <w:rPr>
                <w:rStyle w:val="Book"/>
                <w:rFonts w:cs="Times New Roman" w:ascii="Times New Roman" w:hAnsi="Times New Roman"/>
                <w:b w:val="false"/>
                <w:bCs w:val="false"/>
              </w:rPr>
              <w:t>(45 ч)</w:t>
            </w:r>
          </w:p>
        </w:tc>
      </w:tr>
      <w:tr>
        <w:trPr>
          <w:trHeight w:val="1464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Введение</w:t>
            </w:r>
            <w:r>
              <w:rPr>
                <w:rFonts w:cs="Times New Roman" w:ascii="Times New Roman" w:hAnsi="Times New Roman"/>
              </w:rPr>
              <w:t xml:space="preserve"> (1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и роль России в мировой истории.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Периодизация и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источники российской истории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bottom w:w="113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что изучает история Отечества.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Различать</w:t>
            </w:r>
            <w:r>
              <w:rPr>
                <w:rFonts w:cs="Times New Roman" w:ascii="Times New Roman" w:hAnsi="Times New Roman"/>
              </w:rPr>
              <w:t xml:space="preserve"> виды исторических источников, с опорой на приобретенные ранее знания (5—6 кл.).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источники по российской истории.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своеобразие геополитического положения России с опорой на историческую карту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  <w:spacing w:val="-3"/>
              </w:rPr>
              <w:t>Народы и государства на территории нашей страны в древности. Восточная Европа в середине I тыс. н. э.</w:t>
            </w:r>
            <w:r>
              <w:rPr>
                <w:rFonts w:cs="Times New Roman" w:ascii="Times New Roman" w:hAnsi="Times New Roman"/>
                <w:spacing w:val="-3"/>
              </w:rPr>
              <w:t xml:space="preserve"> (5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Заселение территории нашей страны человеком. Особенности перехода от присваивающего хозяйства к производящему. Ареалы древнейшего земледелия и скотоводства.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Скифы и скифская культура. Античные города-государства Северного Причерноморья. Боспорское царство. Пантикапей. Античный Херсонес. Скифское царство в Крыму. Дербент.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Великое переселение народов. Славянские общности Восточной Европы и их соседи. Хозяйство восточных славян, их общественный строй и политическая организация. Возникно вение княжеской власти. Традиционные верования.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Страны и народы Восточной Европы, Сибири и Дальнего Востока</w:t>
            </w:r>
            <w:r>
              <w:rPr>
                <w:rStyle w:val="Italic"/>
                <w:rFonts w:cs="Times New Roman" w:ascii="Times New Roman" w:hAnsi="Times New Roman"/>
                <w:iCs/>
              </w:rPr>
              <w:t xml:space="preserve">. </w:t>
            </w:r>
            <w:r>
              <w:rPr>
                <w:rFonts w:cs="Times New Roman" w:ascii="Times New Roman" w:hAnsi="Times New Roman"/>
              </w:rPr>
              <w:t>Тюркский каганат. Хазарский каганат. Волжская Булгария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Находить и показывать на исторической карте места расселения древнего человека на территории России, древние государства Поволжья, Кавказа и Северного Причерноморья.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Описывать условия жизни, занятия, верования земледельческих и кочевых племен, народов.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культурное наследие древних цивилизаций на территории нашей страны (привлекая знания из истории Древнего мира).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Приводить примеры межэтнических контактов и взаимодействий.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Показывать на исторической карте территории расселения восточных славян;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извлекать из карты информацию</w:t>
            </w:r>
            <w:r>
              <w:rPr>
                <w:rFonts w:cs="Times New Roman" w:ascii="Times New Roman" w:hAnsi="Times New Roman"/>
              </w:rPr>
              <w:t xml:space="preserve"> о природных условиях, влияющих на занятия славян.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общественный строй и политическую организацию восточных славян.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Описывать жизнь и быт, верования славян.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Объяснять смысл понятий и терминов: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ислам, иудаизм</w:t>
            </w:r>
            <w:r>
              <w:rPr>
                <w:rFonts w:cs="Times New Roman" w:ascii="Times New Roman" w:hAnsi="Times New Roman"/>
              </w:rPr>
              <w:t xml:space="preserve">, подсечная система земледелия, присваивающее хозяйство, производящее хозяйство,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язычество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Русь в IX — начале XII в.</w:t>
            </w:r>
            <w:r>
              <w:rPr>
                <w:rFonts w:cs="Times New Roman" w:ascii="Times New Roman" w:hAnsi="Times New Roman"/>
              </w:rPr>
              <w:t xml:space="preserve"> (13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Образование государства Русь.</w:t>
            </w:r>
            <w:r>
              <w:rPr>
                <w:rFonts w:cs="Times New Roman" w:ascii="Times New Roman" w:hAnsi="Times New Roman"/>
              </w:rPr>
              <w:t xml:space="preserve"> Исторические условия складывания русской государственности.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Начало династии Рюриковичей.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территории государства Русь. Дань и полюдье. Первые русские князья. Отношения с Византийской империей, странами Центральной, Западной и Северной Европы, кочевниками европейских степей. Путь «из варяг в греки». Волжский торговый путь.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Князь Владимир. Принятие христианства и его значение. Византийское наследие на Руси.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42" w:type="dxa"/>
            </w:tcMar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предпосылки и называть время образования государства Русь.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Показывать на исторической карте территорию государства Русь, главные торговые пути, крупные города.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Извлекать из исторической карты</w:t>
            </w:r>
            <w:r>
              <w:rPr>
                <w:rFonts w:cs="Times New Roman" w:ascii="Times New Roman" w:hAnsi="Times New Roman"/>
              </w:rPr>
              <w:t xml:space="preserve"> информацию о направлениях походов князей (Олега, Игоря, Святослава).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Систематизировать информацию</w:t>
            </w:r>
            <w:r>
              <w:rPr>
                <w:rFonts w:cs="Times New Roman" w:ascii="Times New Roman" w:hAnsi="Times New Roman"/>
              </w:rPr>
              <w:t xml:space="preserve"> о деятельности первых русских князей (в виде таблицы).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Приводить примеры взаимоотношений Руси с соседними племенами и государствами.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 xml:space="preserve">Давать оценку </w:t>
            </w:r>
            <w:r>
              <w:rPr>
                <w:rFonts w:cs="Times New Roman" w:ascii="Times New Roman" w:hAnsi="Times New Roman"/>
              </w:rPr>
              <w:t>значению принятия христианства на Руси.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Объяснять смысл понятий и терминов: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государство,</w:t>
            </w:r>
            <w:r>
              <w:rPr>
                <w:rFonts w:cs="Times New Roman" w:ascii="Times New Roman" w:hAnsi="Times New Roman"/>
              </w:rPr>
              <w:t xml:space="preserve"> Русь,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христианство</w:t>
            </w:r>
            <w:r>
              <w:rPr>
                <w:rFonts w:cs="Times New Roman" w:ascii="Times New Roman" w:hAnsi="Times New Roman"/>
              </w:rPr>
              <w:t>, православие, князь, дружина, полюдье, дань, уроки, погосты.</w:t>
            </w:r>
          </w:p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  <w:spacing w:val="-2"/>
              </w:rPr>
              <w:t xml:space="preserve">Русь в конце X — </w:t>
            </w: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начале XII в.</w:t>
            </w:r>
            <w:r>
              <w:rPr>
                <w:rFonts w:cs="Times New Roman" w:ascii="Times New Roman" w:hAnsi="Times New Roman"/>
              </w:rPr>
              <w:t xml:space="preserve"> Территория, органы власти, социальная структура, хозяйственный уклад, крупнейшие города Восточной Европы. Территориально-</w:t>
            </w:r>
            <w:r>
              <w:rPr>
                <w:rFonts w:cs="Times New Roman" w:ascii="Times New Roman" w:hAnsi="Times New Roman"/>
                <w:spacing w:val="-4"/>
              </w:rPr>
              <w:t>политическая струк</w:t>
            </w:r>
            <w:r>
              <w:rPr>
                <w:rFonts w:cs="Times New Roman" w:ascii="Times New Roman" w:hAnsi="Times New Roman"/>
              </w:rPr>
              <w:t>тура Руси. Борьба за власть между сыновьями Владимира Святого. Ярослав Мудрый. Русь при Ярославичах. Владимир Мономах.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Русская церковь.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2"/>
              </w:rPr>
              <w:t>Древнерусское право: Русская Правда.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Внешняя политика и международные связи.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политический строй Руси, внутреннюю и внешнюю политику русских князей в конце X — первой трети XII 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съезда князей в Любече.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Извлекать информацию</w:t>
            </w:r>
            <w:r>
              <w:rPr>
                <w:rFonts w:cs="Times New Roman" w:ascii="Times New Roman" w:hAnsi="Times New Roman"/>
              </w:rPr>
              <w:t xml:space="preserve"> из письменных источников: «Русской Правды», «Устава» Владимира Мономаха и использовать ее в рассказе о положении отдельных групп населения Руси.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Составлять характеристику (исторический портрет) Ярослава Мудрого, Владимира Мономаха (привлекая дополнительные источники информации).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роли Православной церкви на Руси.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смысл понятий и терминов: вече, вотчина,</w:t>
            </w:r>
            <w:r>
              <w:rPr>
                <w:rStyle w:val="Italic"/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люди, смерды, закупы, холопы, посадник, десятина, митрополит, монастырь, инок (монах).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Описывать древнерусский город; рассказывать о жизни горожан.</w:t>
            </w:r>
          </w:p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 xml:space="preserve">Культурное пространство. </w:t>
            </w:r>
            <w:r>
              <w:rPr>
                <w:rFonts w:cs="Times New Roman" w:ascii="Times New Roman" w:hAnsi="Times New Roman"/>
              </w:rPr>
              <w:t>Повседневная жизнь, сельский и городской быт. Формирование единого культурного пространства. Письменность. Распространение грамотности, берестяные грамоты.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Появление древнерусской литературы. Произведения летописного жанра. «Повесть временных лет». Первые русские жития. Произведе</w:t>
            </w:r>
            <w:r>
              <w:rPr>
                <w:rFonts w:cs="Times New Roman" w:ascii="Times New Roman" w:hAnsi="Times New Roman"/>
                <w:spacing w:val="-3"/>
              </w:rPr>
              <w:t>ния Владимира Моно</w:t>
            </w:r>
            <w:r>
              <w:rPr>
                <w:rFonts w:cs="Times New Roman" w:ascii="Times New Roman" w:hAnsi="Times New Roman"/>
              </w:rPr>
              <w:t>маха. Иконопись.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Искусство книги. Архитектура. Начало храмового строительства: Десятинная церковь, София Киевская, София Новгородская. Ремесло. Военное дело и оружие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основные достижения культуры Древней Руси.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cs="Times New Roman" w:ascii="Times New Roman" w:hAnsi="Times New Roman"/>
                <w:spacing w:val="1"/>
              </w:rPr>
              <w:t>Объяснять смысл понятий и терминов: крестово-купольный храм, фреска, мозаика, берестяные грамоты, летопись, житие, былины.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Описывать памятники древнерусского зодчества (Софийские соборы в Киеве и Новгороде) и древнерусской живописи (фрески и мозаики, иконы), предметы декоративно-прикладного искусства и др.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Осуществлять поиск</w:t>
            </w:r>
            <w:r>
              <w:rPr>
                <w:rFonts w:cs="Times New Roman" w:ascii="Times New Roman" w:hAnsi="Times New Roman"/>
              </w:rPr>
              <w:t xml:space="preserve"> информации для проектной работы «Как жили наши предки в далеком прошлом» (на материале истории края, города)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Русь в середине XII — начале XIII в.</w:t>
            </w:r>
            <w:r>
              <w:rPr>
                <w:rFonts w:cs="Times New Roman" w:ascii="Times New Roman" w:hAnsi="Times New Roman"/>
              </w:rPr>
              <w:t xml:space="preserve"> (6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системы земель 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 Новгородская. Внешняя политика русских земель.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региональных центров культуры: летописание и памятники литературы. Белокаменные храмы Северо-Восточной Руси.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Называть время и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раскрывать причины и последствия</w:t>
            </w:r>
            <w:r>
              <w:rPr>
                <w:rFonts w:cs="Times New Roman" w:ascii="Times New Roman" w:hAnsi="Times New Roman"/>
              </w:rPr>
              <w:t xml:space="preserve"> распада Руси на отдельные самостоятельные земли.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 xml:space="preserve">Извлекать </w:t>
            </w:r>
            <w:r>
              <w:rPr>
                <w:rFonts w:cs="Times New Roman" w:ascii="Times New Roman" w:hAnsi="Times New Roman"/>
              </w:rPr>
              <w:t>из исторической карты информацию о географическом положении важнейших самостоятельных центров Руси; раскрывать их особенности.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социально-политическое развитие, достижения культуры отдельных земель (в том числе с использованием регионального материала).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Систематизировать</w:t>
            </w:r>
            <w:r>
              <w:rPr>
                <w:rFonts w:cs="Times New Roman" w:ascii="Times New Roman" w:hAnsi="Times New Roman"/>
              </w:rPr>
              <w:t xml:space="preserve"> материал о важнейших русских землях в XII — первой трети XIII в. (в форме таблицы).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Проводить поиск</w:t>
            </w:r>
            <w:r>
              <w:rPr>
                <w:rFonts w:cs="Times New Roman" w:ascii="Times New Roman" w:hAnsi="Times New Roman"/>
              </w:rPr>
              <w:t xml:space="preserve"> исторической информации для сообщений об отдельных исторических личностях и памятниках культуры периода политической раздробленности.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Описывать памятники архитектуры рассматриваемого периода (включая региональные)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 xml:space="preserve">Русские земли </w:t>
              <w:br/>
              <w:t>и их соседи в середине XIII — XIV в.</w:t>
            </w:r>
            <w:r>
              <w:rPr>
                <w:rFonts w:cs="Times New Roman" w:ascii="Times New Roman" w:hAnsi="Times New Roman"/>
              </w:rPr>
              <w:t xml:space="preserve"> (10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Возникновение Монгольской империи и ее завоевательные походы. Борьба Руси против монгольского нашествия. Судьбы русских земель после монгольского нашествия. Система зависимости русских земель от ордынских ханов (так называемое ордынское иго).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Южные и западные русские земли. Возникновение Литовского государства и включение в его состав части русских земель. Новгородская и Псковская земли.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Объяснять значение понятий и терминов: орда,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хан</w:t>
            </w:r>
            <w:r>
              <w:rPr>
                <w:rFonts w:cs="Times New Roman" w:ascii="Times New Roman" w:hAnsi="Times New Roman"/>
              </w:rPr>
              <w:t xml:space="preserve">, курултай, ярлык, баскаки, военный монашеский Орден,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крестоносцы</w:t>
            </w:r>
            <w:r>
              <w:rPr>
                <w:rFonts w:cs="Times New Roman" w:ascii="Times New Roman" w:hAnsi="Times New Roman"/>
              </w:rPr>
              <w:t>, святитель.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Извлекать информацию</w:t>
            </w:r>
            <w:r>
              <w:rPr>
                <w:rFonts w:cs="Times New Roman" w:ascii="Times New Roman" w:hAnsi="Times New Roman"/>
              </w:rPr>
              <w:t xml:space="preserve"> из материалов, свидетельствующих о походах монгольских завоевателей (исторической карты, отрывков из летописей, произведений древнерусской литературы и др.), сопоставлять содержащиеся в них сведения.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Объяснять, в чем выражалась зависимость русских земель от ордынских ханов.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рост территории Литовского государства в XIII—XIV вв.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Рассказывать на основе информации учебника, отрывков из летописей, карты и картосхемы о Невской битве и Ледовом побоище; </w:t>
            </w:r>
            <w:r>
              <w:rPr>
                <w:rStyle w:val="Italic"/>
                <w:rFonts w:cs="Times New Roman" w:ascii="Times New Roman" w:hAnsi="Times New Roman"/>
                <w:iCs/>
              </w:rPr>
              <w:t xml:space="preserve">давать оценку </w:t>
            </w:r>
            <w:r>
              <w:rPr>
                <w:rFonts w:cs="Times New Roman" w:ascii="Times New Roman" w:hAnsi="Times New Roman"/>
              </w:rPr>
              <w:t>их значения.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Составлять характеристику</w:t>
            </w:r>
            <w:r>
              <w:rPr>
                <w:rFonts w:cs="Times New Roman" w:ascii="Times New Roman" w:hAnsi="Times New Roman"/>
              </w:rPr>
              <w:t xml:space="preserve"> (исторический портрет) Александра Невского.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положение Северо-Восточной и Северо-Западной Руси после монгольского нашествия.</w:t>
            </w:r>
          </w:p>
        </w:tc>
      </w:tr>
      <w:tr>
        <w:trPr>
          <w:trHeight w:val="731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Ордена крестоносцев и борьба с их экспансией на западных границах Руси. Александр Невский.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Княжества Северо-</w:t>
              <w:br/>
              <w:t>Восточной Руси. Противостояние Твери и Москвы. Возвышение Московского княжества. Дмитрий Донской. Куликовская битва. Закрепление первенствующего положения московских князей.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Роль Православной церкви в ордынский период русской истории.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Народы и государства степной зоны Восточной Европы и Сибири в XIII—XV вв.</w:t>
            </w: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Золотая Орда. Принятие ислама. Распад Золотой Орды, образование татарских ханств.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 xml:space="preserve">Раскрывать </w:t>
            </w:r>
            <w:r>
              <w:rPr>
                <w:rFonts w:cs="Times New Roman" w:ascii="Times New Roman" w:hAnsi="Times New Roman"/>
              </w:rPr>
              <w:t>причины и следствия объединения русских земель вокруг Москвы.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Куликовской битве, привлекая историческую карту; раскрывать ее значение.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Оценивать вклад Дмитрия Донского в историю страны.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Приводить примеры роли Православной церкви в ордынский период.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</w:t>
            </w:r>
            <w:r>
              <w:rPr>
                <w:rStyle w:val="Italic"/>
                <w:rFonts w:cs="Times New Roman" w:ascii="Times New Roman" w:hAnsi="Times New Roman"/>
                <w:iCs/>
              </w:rPr>
              <w:t>ь</w:t>
            </w:r>
            <w:r>
              <w:rPr>
                <w:rFonts w:cs="Times New Roman" w:ascii="Times New Roman" w:hAnsi="Times New Roman"/>
              </w:rPr>
              <w:t xml:space="preserve"> политику Золотой Орды в отношении подчиненных народов.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судьбе Крыма после монгольского завоевания (на основании учебника и дополнительных источников).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государства, возникшие после распада Золотой Орды.</w:t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Style w:val="BoldItalic"/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</w:rPr>
              <w:t>Народы Северного Кавказа.</w:t>
            </w:r>
          </w:p>
          <w:p>
            <w:pPr>
              <w:pStyle w:val="Tablebody0mm"/>
              <w:widowControl w:val="false"/>
              <w:jc w:val="center"/>
              <w:rPr>
                <w:rStyle w:val="BoldItalic"/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  <w:spacing w:val="-1"/>
              </w:rPr>
              <w:t>Культурное пространство</w:t>
            </w:r>
            <w:r>
              <w:rPr>
                <w:rFonts w:cs="Times New Roman" w:ascii="Times New Roman" w:hAnsi="Times New Roman"/>
                <w:spacing w:val="-1"/>
              </w:rPr>
              <w:t>. Межкультурные связи и коммуникации.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Летописание. Литературные памятники Куликовского цикла. Жития. Архитектура. Изобразительное искусство. Феофан Грек. Андрей Рублев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Style w:val="BoldItalic"/>
                <w:rFonts w:ascii="Times New Roman" w:hAnsi="Times New Roman" w:cs="Times New Roman"/>
                <w:bCs/>
                <w:iCs/>
              </w:rPr>
            </w:pPr>
            <w:r>
              <w:rPr>
                <w:rFonts w:cs="Times New Roman" w:ascii="Times New Roman" w:hAnsi="Times New Roman"/>
                <w:bCs/>
                <w:iCs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Составлять план рассказа</w:t>
            </w:r>
            <w:r>
              <w:rPr>
                <w:rFonts w:cs="Times New Roman" w:ascii="Times New Roman" w:hAnsi="Times New Roman"/>
              </w:rPr>
              <w:t xml:space="preserve"> о развитии летописания, памятниках литературы рассматриваемого периода.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Представлять описание памятников архитектуры и изобразительного искусства рассматриваемого периода.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Подготовить</w:t>
            </w:r>
            <w:r>
              <w:rPr>
                <w:rFonts w:cs="Times New Roman" w:ascii="Times New Roman" w:hAnsi="Times New Roman"/>
              </w:rPr>
              <w:t xml:space="preserve"> сообщение о творчестве Андрея Рублева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>Формирование единого Русского государства в XV в.</w:t>
            </w:r>
            <w:r>
              <w:rPr>
                <w:rFonts w:cs="Times New Roman" w:ascii="Times New Roman" w:hAnsi="Times New Roman"/>
              </w:rPr>
              <w:t xml:space="preserve"> (8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>Объединение русских земель вокруг Москвы</w:t>
            </w:r>
            <w:r>
              <w:rPr>
                <w:rFonts w:cs="Times New Roman" w:ascii="Times New Roman" w:hAnsi="Times New Roman"/>
              </w:rPr>
              <w:t>. Междоусобная война в Московском княжестве во второй четверти XV в. Новгород и Псков в XV в. Падение Византии и рост церковно-</w:t>
              <w:br/>
              <w:t>политической роли Москвы в православном мире. Иван III.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Показывать на исторической карте рост территории Русского государства в XV 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</w:t>
            </w:r>
            <w:r>
              <w:rPr>
                <w:rStyle w:val="Italic"/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отношения Москвы с Литвой и Ордой.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Раскрывать последствия</w:t>
            </w:r>
            <w:r>
              <w:rPr>
                <w:rFonts w:cs="Times New Roman" w:ascii="Times New Roman" w:hAnsi="Times New Roman"/>
              </w:rPr>
              <w:t xml:space="preserve"> династической войны в Московском княжестве во второй четверти XV в.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Рассказывать о событиях, приведших к ликвидации ордынского владычества.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 xml:space="preserve">Систематизировать </w:t>
            </w:r>
            <w:r>
              <w:rPr>
                <w:rFonts w:cs="Times New Roman" w:ascii="Times New Roman" w:hAnsi="Times New Roman"/>
              </w:rPr>
              <w:t xml:space="preserve">(в форме таблицы) </w:t>
            </w:r>
            <w:r>
              <w:rPr>
                <w:rStyle w:val="Italic"/>
                <w:rFonts w:cs="Times New Roman" w:ascii="Times New Roman" w:hAnsi="Times New Roman"/>
                <w:iCs/>
              </w:rPr>
              <w:t xml:space="preserve">информацию </w:t>
            </w:r>
            <w:r>
              <w:rPr>
                <w:rFonts w:cs="Times New Roman" w:ascii="Times New Roman" w:hAnsi="Times New Roman"/>
              </w:rPr>
              <w:t>о</w:t>
            </w:r>
            <w:r>
              <w:rPr>
                <w:rStyle w:val="Italic"/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присоединении к Москве городов, земель в правление Ивана III.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создания единого Русского государства.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Объяснять значение понятий и терминов: централизация, поместье, крестьяне, кормление.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Присоединение к Москве Новгорода и Твери, других земель.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Italic"/>
                <w:rFonts w:cs="Times New Roman" w:ascii="Times New Roman" w:hAnsi="Times New Roman"/>
                <w:bCs/>
                <w:iCs/>
              </w:rPr>
              <w:t xml:space="preserve">Культурное пространство единого государства. </w:t>
            </w:r>
            <w:r>
              <w:rPr>
                <w:rFonts w:cs="Times New Roman" w:ascii="Times New Roman" w:hAnsi="Times New Roman"/>
              </w:rPr>
              <w:t xml:space="preserve">Изменение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 нестяжатели). Ереси. Развитие культуры единого </w:t>
            </w:r>
            <w:r>
              <w:rPr>
                <w:rFonts w:cs="Times New Roman" w:ascii="Times New Roman" w:hAnsi="Times New Roman"/>
                <w:spacing w:val="-2"/>
              </w:rPr>
              <w:t>Русского государства. Летописание. Житийная литература. Архитектура. Русская икона. Повседневная жизнь горожан и сельских жителей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политический строй русского государства, систему управления страной.</w:t>
            </w:r>
          </w:p>
          <w:p>
            <w:pPr>
              <w:pStyle w:val="Tablebody0mm"/>
              <w:widowControl w:val="false"/>
              <w:jc w:val="center"/>
              <w:rPr>
                <w:rStyle w:val="Italic"/>
                <w:rFonts w:ascii="Times New Roman" w:hAnsi="Times New Roman" w:cs="Times New Roman"/>
                <w:iCs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Составлять характеристику</w:t>
            </w:r>
            <w:r>
              <w:rPr>
                <w:rFonts w:cs="Times New Roman" w:ascii="Times New Roman" w:hAnsi="Times New Roman"/>
              </w:rPr>
              <w:t xml:space="preserve"> (исторический портрет) Ивана III, </w:t>
            </w:r>
            <w:r>
              <w:rPr>
                <w:rStyle w:val="Italic"/>
                <w:rFonts w:cs="Times New Roman" w:ascii="Times New Roman" w:hAnsi="Times New Roman"/>
                <w:iCs/>
              </w:rPr>
              <w:t>давать оценку</w:t>
            </w:r>
            <w:r>
              <w:rPr>
                <w:rFonts w:cs="Times New Roman" w:ascii="Times New Roman" w:hAnsi="Times New Roman"/>
              </w:rPr>
              <w:t xml:space="preserve"> его вклада в историю России.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Извлекать информацию</w:t>
            </w:r>
            <w:r>
              <w:rPr>
                <w:rFonts w:cs="Times New Roman" w:ascii="Times New Roman" w:hAnsi="Times New Roman"/>
              </w:rPr>
              <w:t xml:space="preserve"> из Судебника 1497 г. и использовать ее в рассказе о взаимоотношениях между землевладельцами и крестьянами.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 роль Православной церкви в укреплении Русского государства.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Раскрывать значение понятий: ересь, автокефалия.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Сопоставлять</w:t>
            </w:r>
            <w:r>
              <w:rPr>
                <w:rFonts w:cs="Times New Roman" w:ascii="Times New Roman" w:hAnsi="Times New Roman"/>
              </w:rPr>
              <w:t xml:space="preserve"> позиции нестяжателей и иосифлян, объяснять, в чем заключались различия.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Систематизировать информацию</w:t>
            </w:r>
            <w:r>
              <w:rPr>
                <w:rFonts w:cs="Times New Roman" w:ascii="Times New Roman" w:hAnsi="Times New Roman"/>
              </w:rPr>
              <w:t xml:space="preserve"> о достижениях культуры Русского государства в XV в. (в форме таблицы, тезисов).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Составлять описание памятников культуры на основе иллюстраций учебника, художественных альбомов, интернет-ресурсов, непосредственного наблюдения (использование регионального материала).</w:t>
            </w:r>
          </w:p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cs="Times New Roman" w:ascii="Times New Roman" w:hAnsi="Times New Roman"/>
                <w:iCs/>
              </w:rPr>
              <w:t>Участвовать в составлении</w:t>
            </w:r>
            <w:r>
              <w:rPr>
                <w:rFonts w:cs="Times New Roman" w:ascii="Times New Roman" w:hAnsi="Times New Roman"/>
              </w:rPr>
              <w:t xml:space="preserve"> и презентации альбома о повседневной жизни жителей родного края, памятниках культуры изучаемого периода</w:t>
            </w:r>
          </w:p>
        </w:tc>
      </w:tr>
      <w:tr>
        <w:trPr>
          <w:trHeight w:val="6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body0mm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cs="Times New Roman" w:ascii="Times New Roman" w:hAnsi="Times New Roman"/>
                <w:bCs/>
              </w:rPr>
              <w:t xml:space="preserve">Обобщение </w:t>
            </w:r>
            <w:r>
              <w:rPr>
                <w:rFonts w:cs="Times New Roman" w:ascii="Times New Roman" w:hAnsi="Times New Roman"/>
              </w:rPr>
              <w:t>(2 ч)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ParagraphStyle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footerReference w:type="even" r:id="rId4"/>
      <w:footerReference w:type="default" r:id="rId5"/>
      <w:type w:val="nextPage"/>
      <w:pgSz w:orient="landscape" w:w="12019" w:h="7824"/>
      <w:pgMar w:left="1134" w:right="737" w:gutter="0" w:header="0" w:top="794" w:footer="794" w:bottom="1346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choolBookSanPin-Bold">
    <w:charset w:val="01"/>
    <w:family w:val="roman"/>
    <w:pitch w:val="variable"/>
  </w:font>
  <w:font w:name="PiGraphA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Minion Pro">
    <w:charset w:val="01"/>
    <w:family w:val="roman"/>
    <w:pitch w:val="variable"/>
  </w:font>
  <w:font w:name="SchoolBookSanPin">
    <w:charset w:val="01"/>
    <w:family w:val="roman"/>
    <w:pitch w:val="variable"/>
  </w:font>
  <w:font w:name="SchoolBookSanPin-BoldItalic">
    <w:charset w:val="01"/>
    <w:family w:val="roman"/>
    <w:pitch w:val="variable"/>
  </w:font>
  <w:font w:name="Times New Roman">
    <w:charset w:val="01"/>
    <w:family w:val="roman"/>
    <w:pitch w:val="variable"/>
  </w:font>
  <w:font w:name="SchoolBookSanPi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9962255"/>
    </w:sdtPr>
    <w:sdtContent>
      <w:p>
        <w:pPr>
          <w:pStyle w:val="Style29"/>
          <w:jc w:val="right"/>
          <w:rPr>
            <w:color w:val="000000"/>
          </w:rPr>
        </w:pPr>
        <w:r>
          <w:rPr>
            <w:rFonts w:ascii="Times New Roman" w:hAnsi="Times New Roman"/>
            <w:color w:val="000000"/>
            <w:sz w:val="20"/>
            <w:szCs w:val="20"/>
          </w:rPr>
          <w:fldChar w:fldCharType="begin"/>
        </w:r>
        <w:r>
          <w:rPr>
            <w:sz w:val="20"/>
            <w:szCs w:val="20"/>
            <w:rFonts w:ascii="Times New Roman" w:hAnsi="Times New Roman"/>
            <w:color w:val="000000"/>
          </w:rPr>
          <w:instrText> PAGE </w:instrText>
        </w:r>
        <w:r>
          <w:rPr>
            <w:sz w:val="20"/>
            <w:szCs w:val="20"/>
            <w:rFonts w:ascii="Times New Roman" w:hAnsi="Times New Roman"/>
            <w:color w:val="000000"/>
          </w:rPr>
          <w:fldChar w:fldCharType="separate"/>
        </w:r>
        <w:r>
          <w:rPr>
            <w:sz w:val="20"/>
            <w:szCs w:val="20"/>
            <w:rFonts w:ascii="Times New Roman" w:hAnsi="Times New Roman"/>
            <w:color w:val="000000"/>
          </w:rPr>
          <w:t>3</w:t>
        </w:r>
        <w:r>
          <w:rPr>
            <w:sz w:val="20"/>
            <w:szCs w:val="20"/>
            <w:rFonts w:ascii="Times New Roman" w:hAnsi="Times New Roman"/>
            <w:color w:val="000000"/>
          </w:rPr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25ad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25a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537a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num" w:customStyle="1">
    <w:name w:val="footnote-num"/>
    <w:uiPriority w:val="99"/>
    <w:qFormat/>
    <w:rPr>
      <w:position w:val="0"/>
      <w:sz w:val="12"/>
      <w:sz w:val="12"/>
      <w:vertAlign w:val="baseline"/>
    </w:rPr>
  </w:style>
  <w:style w:type="character" w:styleId="BoldItalic" w:customStyle="1">
    <w:name w:val="Bold_Italic"/>
    <w:uiPriority w:val="99"/>
    <w:qFormat/>
    <w:rPr>
      <w:b/>
      <w:i/>
    </w:rPr>
  </w:style>
  <w:style w:type="character" w:styleId="Book" w:customStyle="1">
    <w:name w:val="Book"/>
    <w:uiPriority w:val="99"/>
    <w:qFormat/>
    <w:rPr/>
  </w:style>
  <w:style w:type="character" w:styleId="Bold" w:customStyle="1">
    <w:name w:val="Bold"/>
    <w:uiPriority w:val="99"/>
    <w:qFormat/>
    <w:rPr>
      <w:b/>
    </w:rPr>
  </w:style>
  <w:style w:type="character" w:styleId="H3tracking" w:customStyle="1">
    <w:name w:val="h3_tracking"/>
    <w:uiPriority w:val="99"/>
    <w:qFormat/>
    <w:rPr>
      <w:rFonts w:ascii="SchoolBookSanPin-Bold" w:hAnsi="SchoolBookSanPin-Bold"/>
      <w:b/>
    </w:rPr>
  </w:style>
  <w:style w:type="character" w:styleId="Italic" w:customStyle="1">
    <w:name w:val="Italic"/>
    <w:uiPriority w:val="99"/>
    <w:qFormat/>
    <w:rPr>
      <w:i/>
    </w:rPr>
  </w:style>
  <w:style w:type="character" w:styleId="Listbullet1" w:customStyle="1">
    <w:name w:val="list-bullet1"/>
    <w:uiPriority w:val="99"/>
    <w:qFormat/>
    <w:rPr>
      <w:rFonts w:ascii="PiGraphA" w:hAnsi="PiGraphA"/>
      <w:sz w:val="14"/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25ad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1">
    <w:name w:val="Интернет-ссылка"/>
    <w:basedOn w:val="DefaultParagraphFont"/>
    <w:uiPriority w:val="99"/>
    <w:unhideWhenUsed/>
    <w:rsid w:val="00825ad4"/>
    <w:rPr>
      <w:color w:val="0563C1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25ad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37a8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4a7c20"/>
    <w:rPr/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4a7c20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077065"/>
    <w:rPr>
      <w:rFonts w:ascii="Tahoma" w:hAnsi="Tahoma" w:cs="Tahoma"/>
      <w:sz w:val="16"/>
      <w:szCs w:val="16"/>
    </w:rPr>
  </w:style>
  <w:style w:type="character" w:styleId="Style15">
    <w:name w:val="Ссылка указателя"/>
    <w:qFormat/>
    <w:rPr/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WenQuanYi Zen Hei Sharp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ParagraphStyle" w:customStyle="1">
    <w:name w:val="[No Paragraph Style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" w:cs="Minion Pro"/>
      <w:color w:val="000000"/>
      <w:kern w:val="0"/>
      <w:sz w:val="24"/>
      <w:szCs w:val="24"/>
      <w:lang w:val="en-GB" w:eastAsia="ru-RU" w:bidi="ar-SA"/>
    </w:rPr>
  </w:style>
  <w:style w:type="paragraph" w:styleId="Body" w:customStyle="1">
    <w:name w:val="body"/>
    <w:basedOn w:val="NoParagraphStyle"/>
    <w:uiPriority w:val="99"/>
    <w:qFormat/>
    <w:pPr>
      <w:spacing w:lineRule="atLeast" w:line="240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H1" w:customStyle="1">
    <w:name w:val="h1"/>
    <w:basedOn w:val="Body"/>
    <w:uiPriority w:val="99"/>
    <w:qFormat/>
    <w:pPr>
      <w:pBdr>
        <w:bottom w:val="single" w:sz="4" w:space="5" w:color="000000"/>
      </w:pBdr>
      <w:suppressAutoHyphens w:val="true"/>
      <w:spacing w:before="480" w:after="240"/>
      <w:ind w:hanging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styleId="TOC1" w:customStyle="1">
    <w:name w:val="TOC-1"/>
    <w:basedOn w:val="Body"/>
    <w:uiPriority w:val="99"/>
    <w:qFormat/>
    <w:pPr>
      <w:tabs>
        <w:tab w:val="clear" w:pos="720"/>
        <w:tab w:val="right" w:pos="5953" w:leader="none"/>
        <w:tab w:val="right" w:pos="6350" w:leader="none"/>
      </w:tabs>
      <w:suppressAutoHyphens w:val="true"/>
      <w:spacing w:before="120" w:after="0"/>
      <w:ind w:hanging="0"/>
      <w:jc w:val="left"/>
    </w:pPr>
    <w:rPr/>
  </w:style>
  <w:style w:type="paragraph" w:styleId="TOC2" w:customStyle="1">
    <w:name w:val="TOC-2"/>
    <w:basedOn w:val="TOC1"/>
    <w:uiPriority w:val="99"/>
    <w:qFormat/>
    <w:pPr>
      <w:spacing w:before="0" w:after="0"/>
      <w:ind w:left="227" w:hanging="0"/>
    </w:pPr>
    <w:rPr/>
  </w:style>
  <w:style w:type="paragraph" w:styleId="TOC3" w:customStyle="1">
    <w:name w:val="TOC-3"/>
    <w:basedOn w:val="TOC1"/>
    <w:uiPriority w:val="99"/>
    <w:qFormat/>
    <w:pPr>
      <w:spacing w:before="0" w:after="0"/>
      <w:ind w:left="454" w:hanging="0"/>
    </w:pPr>
    <w:rPr/>
  </w:style>
  <w:style w:type="paragraph" w:styleId="H2" w:customStyle="1">
    <w:name w:val="h2"/>
    <w:basedOn w:val="H1"/>
    <w:uiPriority w:val="99"/>
    <w:qFormat/>
    <w:pPr>
      <w:pBdr>
        <w:bottom w:val="nil"/>
      </w:pBdr>
      <w:spacing w:before="240" w:after="0"/>
    </w:pPr>
    <w:rPr>
      <w:sz w:val="22"/>
      <w:szCs w:val="22"/>
      <w:vertAlign w:val="superscript"/>
    </w:rPr>
  </w:style>
  <w:style w:type="paragraph" w:styleId="Listbullet" w:customStyle="1">
    <w:name w:val="list-bullet"/>
    <w:basedOn w:val="Body"/>
    <w:uiPriority w:val="99"/>
    <w:qFormat/>
    <w:pPr>
      <w:ind w:left="227" w:hanging="142"/>
    </w:pPr>
    <w:rPr/>
  </w:style>
  <w:style w:type="paragraph" w:styleId="Listdash" w:customStyle="1">
    <w:name w:val="list-dash"/>
    <w:basedOn w:val="Listbullet"/>
    <w:uiPriority w:val="99"/>
    <w:qFormat/>
    <w:pPr>
      <w:ind w:left="227" w:hanging="227"/>
    </w:pPr>
    <w:rPr/>
  </w:style>
  <w:style w:type="paragraph" w:styleId="H5" w:customStyle="1">
    <w:name w:val="h5"/>
    <w:basedOn w:val="NoParagraphStyle"/>
    <w:uiPriority w:val="99"/>
    <w:qFormat/>
    <w:pPr>
      <w:spacing w:lineRule="atLeast" w:line="240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styleId="H3" w:customStyle="1">
    <w:name w:val="h3"/>
    <w:basedOn w:val="H2"/>
    <w:uiPriority w:val="99"/>
    <w:qFormat/>
    <w:pPr/>
    <w:rPr>
      <w:caps w:val="false"/>
      <w:smallCaps w:val="false"/>
    </w:rPr>
  </w:style>
  <w:style w:type="paragraph" w:styleId="H3first" w:customStyle="1">
    <w:name w:val="h3-first"/>
    <w:basedOn w:val="H3"/>
    <w:uiPriority w:val="99"/>
    <w:qFormat/>
    <w:pPr>
      <w:spacing w:before="120" w:after="0"/>
    </w:pPr>
    <w:rPr/>
  </w:style>
  <w:style w:type="paragraph" w:styleId="BasicParagraph" w:customStyle="1">
    <w:name w:val="[Basic Paragraph]"/>
    <w:basedOn w:val="NoParagraphStyle"/>
    <w:uiPriority w:val="99"/>
    <w:qFormat/>
    <w:pPr>
      <w:spacing w:lineRule="atLeast" w:line="240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Footnote" w:customStyle="1">
    <w:name w:val="footnote"/>
    <w:basedOn w:val="Body"/>
    <w:uiPriority w:val="99"/>
    <w:qFormat/>
    <w:pPr>
      <w:spacing w:lineRule="atLeast" w:line="200"/>
      <w:ind w:left="227" w:hanging="227"/>
    </w:pPr>
    <w:rPr>
      <w:sz w:val="18"/>
      <w:szCs w:val="18"/>
    </w:rPr>
  </w:style>
  <w:style w:type="paragraph" w:styleId="Tablebody1mm" w:customStyle="1">
    <w:name w:val="table-body_1mm"/>
    <w:basedOn w:val="Body"/>
    <w:uiPriority w:val="99"/>
    <w:qFormat/>
    <w:pPr>
      <w:spacing w:lineRule="atLeast" w:line="200" w:before="0" w:after="100"/>
      <w:ind w:hanging="0"/>
      <w:jc w:val="left"/>
    </w:pPr>
    <w:rPr>
      <w:sz w:val="18"/>
      <w:szCs w:val="18"/>
    </w:rPr>
  </w:style>
  <w:style w:type="paragraph" w:styleId="Tablehead" w:customStyle="1">
    <w:name w:val="table-head"/>
    <w:basedOn w:val="Tablebody1mm"/>
    <w:uiPriority w:val="99"/>
    <w:qFormat/>
    <w:pPr>
      <w:jc w:val="center"/>
    </w:pPr>
    <w:rPr>
      <w:rFonts w:ascii="SchoolBookSanPin-Bold" w:hAnsi="SchoolBookSanPin-Bold" w:cs="SchoolBookSanPin-Bold"/>
      <w:b/>
      <w:bCs/>
    </w:rPr>
  </w:style>
  <w:style w:type="paragraph" w:styleId="Tablebodycentre" w:customStyle="1">
    <w:name w:val="table-body_centre"/>
    <w:basedOn w:val="NoParagraphStyle"/>
    <w:uiPriority w:val="99"/>
    <w:qFormat/>
    <w:pPr>
      <w:spacing w:lineRule="atLeast" w:line="200" w:before="0" w:after="100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styleId="Tablebody0mm" w:customStyle="1">
    <w:name w:val="table-body_0mm"/>
    <w:basedOn w:val="Body"/>
    <w:uiPriority w:val="99"/>
    <w:qFormat/>
    <w:pPr>
      <w:spacing w:lineRule="atLeast" w:line="200"/>
      <w:ind w:hanging="0"/>
      <w:jc w:val="left"/>
    </w:pPr>
    <w:rPr>
      <w:sz w:val="18"/>
      <w:szCs w:val="18"/>
    </w:rPr>
  </w:style>
  <w:style w:type="paragraph" w:styleId="Style25">
    <w:name w:val="Index Heading"/>
    <w:basedOn w:val="Style20"/>
    <w:pPr/>
    <w:rPr/>
  </w:style>
  <w:style w:type="paragraph" w:styleId="Style26">
    <w:name w:val="TOC Heading"/>
    <w:basedOn w:val="1"/>
    <w:next w:val="Normal"/>
    <w:uiPriority w:val="39"/>
    <w:unhideWhenUsed/>
    <w:qFormat/>
    <w:rsid w:val="00825ad4"/>
    <w:pPr>
      <w:outlineLvl w:val="9"/>
    </w:pPr>
    <w:rPr/>
  </w:style>
  <w:style w:type="paragraph" w:styleId="12">
    <w:name w:val="TOC 1"/>
    <w:basedOn w:val="Normal"/>
    <w:next w:val="Normal"/>
    <w:autoRedefine/>
    <w:uiPriority w:val="39"/>
    <w:unhideWhenUsed/>
    <w:rsid w:val="00d0773f"/>
    <w:pPr>
      <w:tabs>
        <w:tab w:val="clear" w:pos="720"/>
        <w:tab w:val="right" w:pos="6226" w:leader="dot"/>
      </w:tabs>
      <w:spacing w:before="0" w:after="100"/>
      <w:jc w:val="both"/>
    </w:pPr>
    <w:rPr/>
  </w:style>
  <w:style w:type="paragraph" w:styleId="22">
    <w:name w:val="TOC 2"/>
    <w:basedOn w:val="Normal"/>
    <w:next w:val="Normal"/>
    <w:autoRedefine/>
    <w:uiPriority w:val="39"/>
    <w:unhideWhenUsed/>
    <w:rsid w:val="00f54527"/>
    <w:pPr>
      <w:tabs>
        <w:tab w:val="clear" w:pos="720"/>
        <w:tab w:val="right" w:pos="6226" w:leader="dot"/>
      </w:tabs>
      <w:spacing w:before="0" w:after="100"/>
      <w:ind w:left="220" w:hanging="0"/>
      <w:jc w:val="both"/>
    </w:pPr>
    <w:rPr/>
  </w:style>
  <w:style w:type="paragraph" w:styleId="32">
    <w:name w:val="TOC 3"/>
    <w:basedOn w:val="Normal"/>
    <w:next w:val="Normal"/>
    <w:autoRedefine/>
    <w:uiPriority w:val="39"/>
    <w:unhideWhenUsed/>
    <w:rsid w:val="00537a87"/>
    <w:pPr>
      <w:spacing w:before="0" w:after="100"/>
      <w:ind w:left="440" w:hanging="0"/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6"/>
    <w:uiPriority w:val="99"/>
    <w:unhideWhenUsed/>
    <w:rsid w:val="004a7c20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8"/>
    <w:uiPriority w:val="99"/>
    <w:unhideWhenUsed/>
    <w:rsid w:val="004a7c20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770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0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7BB3-E525-4AD3-9065-0FC0D413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LibreOffice/7.2.4.1$Linux_X86_64 LibreOffice_project/20$Build-1</Application>
  <AppVersion>15.0000</AppVersion>
  <Pages>40</Pages>
  <Words>10030</Words>
  <Characters>56345</Characters>
  <CharactersWithSpaces>63620</CharactersWithSpaces>
  <Paragraphs>475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2023-09-06T07:34:00Z</dcterms:created>
  <dc:creator>Жигалёва Ольга Геннадьевна</dc:creator>
  <dc:description/>
  <dc:language>ru-RU</dc:language>
  <cp:lastModifiedBy/>
  <cp:lastPrinted>2022-06-20T12:29:00Z</cp:lastPrinted>
  <dcterms:modified xsi:type="dcterms:W3CDTF">2023-09-13T14:53:03Z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