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1B" w:rsidRDefault="00CD0AB0" w:rsidP="00E40B1B">
      <w:pPr>
        <w:pStyle w:val="a3"/>
        <w:ind w:left="1080"/>
        <w:jc w:val="center"/>
        <w:rPr>
          <w:rFonts w:cs="Times New Roman"/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7260" cy="6645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B1B" w:rsidRDefault="00E40B1B" w:rsidP="00E40B1B">
      <w:pPr>
        <w:rPr>
          <w:rFonts w:cs="Times New Roman"/>
          <w:b/>
          <w:szCs w:val="28"/>
        </w:rPr>
      </w:pPr>
    </w:p>
    <w:p w:rsidR="00CB6BAF" w:rsidRDefault="00CB6BAF" w:rsidP="00E40B1B">
      <w:pPr>
        <w:rPr>
          <w:rFonts w:cs="Times New Roman"/>
          <w:b/>
          <w:szCs w:val="28"/>
        </w:rPr>
      </w:pPr>
    </w:p>
    <w:p w:rsidR="00CB6BAF" w:rsidRDefault="00CB6BAF" w:rsidP="00E40B1B">
      <w:pPr>
        <w:rPr>
          <w:rFonts w:cs="Times New Roman"/>
          <w:b/>
          <w:szCs w:val="28"/>
        </w:rPr>
      </w:pPr>
    </w:p>
    <w:p w:rsidR="00CB6BAF" w:rsidRDefault="00CB6BAF" w:rsidP="00E40B1B">
      <w:pPr>
        <w:rPr>
          <w:rFonts w:cs="Times New Roman"/>
          <w:b/>
          <w:szCs w:val="28"/>
        </w:rPr>
      </w:pPr>
    </w:p>
    <w:p w:rsidR="00CB6BAF" w:rsidRPr="005D3F92" w:rsidRDefault="00CB6BAF" w:rsidP="00E40B1B">
      <w:pPr>
        <w:rPr>
          <w:rFonts w:cs="Times New Roman"/>
          <w:b/>
          <w:szCs w:val="28"/>
        </w:rPr>
      </w:pPr>
    </w:p>
    <w:p w:rsidR="00E40B1B" w:rsidRPr="001D21D9" w:rsidRDefault="00E40B1B" w:rsidP="00E40B1B">
      <w:pPr>
        <w:pStyle w:val="a3"/>
        <w:ind w:left="1080"/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ПОЯСНИТЕЛЬНАЯ ЗАПИСКА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Рабочая программа по геометрии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E40B1B" w:rsidRPr="00BC56B9" w:rsidRDefault="00E40B1B" w:rsidP="00E40B1B">
      <w:pPr>
        <w:suppressAutoHyphens/>
        <w:jc w:val="center"/>
        <w:textAlignment w:val="baseline"/>
        <w:rPr>
          <w:rFonts w:cs="Times New Roman"/>
          <w:b/>
          <w:szCs w:val="28"/>
        </w:rPr>
      </w:pPr>
      <w:r w:rsidRPr="00C70A3D">
        <w:rPr>
          <w:rFonts w:cs="Times New Roman"/>
          <w:b/>
          <w:szCs w:val="28"/>
        </w:rPr>
        <w:t>ПЛАНИРУЕМЫЕ РЕЗУЛЬТАТЫ ОСВОЕНИЯ УЧЕБНОГО ПРЕДМЕТА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cs="Times New Roman"/>
          <w:b/>
          <w:bCs/>
          <w:i/>
          <w:iCs/>
          <w:sz w:val="24"/>
          <w:szCs w:val="24"/>
          <w:u w:val="single"/>
        </w:rPr>
        <w:t>метапредметные: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u w:val="single"/>
        </w:rPr>
      </w:pPr>
      <w:r w:rsidRPr="00460A2B">
        <w:rPr>
          <w:rFonts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lastRenderedPageBreak/>
        <w:t>•</w:t>
      </w:r>
      <w:r w:rsidRPr="00460A2B">
        <w:rPr>
          <w:rFonts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u w:val="single"/>
        </w:rPr>
      </w:pPr>
      <w:r w:rsidRPr="00460A2B">
        <w:rPr>
          <w:rFonts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u w:val="single"/>
        </w:rPr>
      </w:pPr>
      <w:r w:rsidRPr="00460A2B">
        <w:rPr>
          <w:rFonts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слушать партнера;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0A2B">
        <w:rPr>
          <w:rFonts w:cs="Times New Roman"/>
          <w:sz w:val="24"/>
          <w:szCs w:val="24"/>
        </w:rPr>
        <w:t>•</w:t>
      </w:r>
      <w:r w:rsidRPr="00460A2B">
        <w:rPr>
          <w:rFonts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cs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E40B1B" w:rsidRPr="00460A2B" w:rsidRDefault="00E40B1B" w:rsidP="00E40B1B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b/>
          <w:sz w:val="24"/>
          <w:szCs w:val="24"/>
          <w:lang w:eastAsia="ru-RU"/>
        </w:rPr>
      </w:pPr>
      <w:r w:rsidRPr="00460A2B">
        <w:rPr>
          <w:rFonts w:eastAsia="Newton-Regular" w:cs="Times New Roman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b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b/>
          <w:sz w:val="24"/>
          <w:szCs w:val="24"/>
          <w:lang w:eastAsia="ru-RU"/>
        </w:rPr>
        <w:t xml:space="preserve">•  </w:t>
      </w:r>
      <w:r w:rsidRPr="00460A2B">
        <w:rPr>
          <w:rFonts w:eastAsia="Newton-Regular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b/>
          <w:bCs/>
          <w:iCs/>
          <w:sz w:val="24"/>
          <w:szCs w:val="24"/>
          <w:lang w:eastAsia="ru-RU"/>
        </w:rPr>
      </w:pPr>
      <w:r w:rsidRPr="00460A2B">
        <w:rPr>
          <w:rFonts w:eastAsia="Newton-Regular" w:cs="Times New Roman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</w:t>
      </w:r>
      <w:r>
        <w:rPr>
          <w:rFonts w:eastAsia="Newton-Regular" w:cs="Times New Roman"/>
          <w:b/>
          <w:bCs/>
          <w:iCs/>
          <w:sz w:val="24"/>
          <w:szCs w:val="24"/>
          <w:lang w:eastAsia="ru-RU"/>
        </w:rPr>
        <w:t xml:space="preserve"> </w:t>
      </w:r>
      <w:r w:rsidRPr="00460A2B">
        <w:rPr>
          <w:rFonts w:eastAsia="Newton-Regular" w:cs="Times New Roman"/>
          <w:b/>
          <w:bCs/>
          <w:iCs/>
          <w:sz w:val="24"/>
          <w:szCs w:val="24"/>
          <w:lang w:eastAsia="ru-RU"/>
        </w:rPr>
        <w:t>и повседневной жизни для: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b/>
          <w:bCs/>
          <w:iCs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 описания реальных ситуаций на языке геометрии;</w:t>
      </w:r>
    </w:p>
    <w:p w:rsidR="00E40B1B" w:rsidRPr="00460A2B" w:rsidRDefault="00E40B1B" w:rsidP="00E40B1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tabs>
          <w:tab w:val="left" w:pos="9214"/>
        </w:tabs>
        <w:spacing w:line="240" w:lineRule="auto"/>
        <w:ind w:left="709" w:hanging="283"/>
        <w:jc w:val="both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E40B1B" w:rsidRPr="00460A2B" w:rsidRDefault="00E40B1B" w:rsidP="00E40B1B">
      <w:pPr>
        <w:autoSpaceDE w:val="0"/>
        <w:autoSpaceDN w:val="0"/>
        <w:adjustRightInd w:val="0"/>
        <w:spacing w:after="0" w:line="240" w:lineRule="auto"/>
        <w:ind w:left="567" w:hanging="141"/>
        <w:rPr>
          <w:rFonts w:eastAsia="Newton-Regular" w:cs="Times New Roman"/>
          <w:sz w:val="24"/>
          <w:szCs w:val="24"/>
          <w:lang w:eastAsia="ru-RU"/>
        </w:rPr>
      </w:pPr>
      <w:r w:rsidRPr="00460A2B">
        <w:rPr>
          <w:rFonts w:eastAsia="Newton-Regular" w:cs="Times New Roman"/>
          <w:sz w:val="24"/>
          <w:szCs w:val="24"/>
          <w:lang w:eastAsia="ru-RU"/>
        </w:rPr>
        <w:t xml:space="preserve">    транспортир).</w:t>
      </w:r>
    </w:p>
    <w:p w:rsidR="00E40B1B" w:rsidRDefault="00E40B1B" w:rsidP="00E40B1B">
      <w:pPr>
        <w:ind w:left="360"/>
        <w:rPr>
          <w:rFonts w:cs="Times New Roman"/>
          <w:sz w:val="24"/>
        </w:rPr>
      </w:pPr>
    </w:p>
    <w:p w:rsidR="00E40B1B" w:rsidRDefault="00E40B1B" w:rsidP="00E40B1B">
      <w:pPr>
        <w:spacing w:line="240" w:lineRule="auto"/>
        <w:ind w:left="360"/>
        <w:rPr>
          <w:rFonts w:cs="Times New Roman"/>
          <w:b/>
          <w:sz w:val="24"/>
        </w:rPr>
      </w:pPr>
      <w:r w:rsidRPr="003531D4">
        <w:rPr>
          <w:rFonts w:cs="Times New Roman"/>
          <w:sz w:val="24"/>
        </w:rPr>
        <w:t xml:space="preserve">В результате изучения геометрии   обучающийся </w:t>
      </w:r>
      <w:r w:rsidRPr="003531D4">
        <w:rPr>
          <w:rFonts w:cs="Times New Roman"/>
          <w:b/>
          <w:sz w:val="24"/>
        </w:rPr>
        <w:t>научится: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cs="Times New Roman"/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lastRenderedPageBreak/>
        <w:t>1) распознавать на чертежах, рисунках, моделях и в окружаю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гуры;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педа</w:t>
      </w:r>
      <w:r>
        <w:rPr>
          <w:rFonts w:cs="Times New Roman"/>
          <w:color w:val="000000"/>
          <w:sz w:val="24"/>
          <w:szCs w:val="24"/>
          <w:lang w:eastAsia="ru-RU"/>
        </w:rPr>
        <w:t>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E40B1B" w:rsidRPr="00911C54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iCs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rFonts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5)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педов;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6)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E40B1B" w:rsidRPr="001259FC" w:rsidRDefault="00E40B1B" w:rsidP="00E40B1B">
      <w:pPr>
        <w:spacing w:line="240" w:lineRule="auto"/>
        <w:ind w:firstLine="567"/>
        <w:jc w:val="both"/>
        <w:rPr>
          <w:rFonts w:cs="Times New Roman"/>
          <w:sz w:val="24"/>
          <w:szCs w:val="24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6) решать несложные задачи на построение, применяя основ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нейки;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стве.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1259FC">
        <w:rPr>
          <w:rFonts w:cs="Times New Roman"/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lastRenderedPageBreak/>
        <w:t xml:space="preserve">10)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11)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12)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приобрести опыт исследования свойств</w:t>
      </w:r>
      <w:r>
        <w:rPr>
          <w:rFonts w:cs="Times New Roman"/>
          <w:i/>
          <w:iCs/>
          <w:color w:val="000000"/>
          <w:sz w:val="24"/>
          <w:szCs w:val="24"/>
          <w:lang w:eastAsia="ru-RU"/>
        </w:rPr>
        <w:t>а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 xml:space="preserve"> планиметриче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 xml:space="preserve">ских фигур </w:t>
      </w:r>
      <w:r>
        <w:rPr>
          <w:rFonts w:cs="Times New Roman"/>
          <w:i/>
          <w:iCs/>
          <w:color w:val="000000"/>
          <w:sz w:val="24"/>
          <w:szCs w:val="24"/>
          <w:lang w:eastAsia="ru-RU"/>
        </w:rPr>
        <w:t>с помощью компьютерных программ.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1259FC">
        <w:rPr>
          <w:rFonts w:cs="Times New Roman"/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rFonts w:cs="Times New Roman"/>
          <w:color w:val="000000"/>
          <w:sz w:val="24"/>
          <w:szCs w:val="24"/>
          <w:lang w:eastAsia="ru-RU"/>
        </w:rPr>
        <w:t>научится: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щадей фигур;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 w:rsidRPr="001259FC">
        <w:rPr>
          <w:rFonts w:cs="Times New Roman"/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b/>
          <w:i/>
          <w:iCs/>
          <w:color w:val="000000"/>
          <w:sz w:val="24"/>
          <w:szCs w:val="24"/>
          <w:lang w:eastAsia="ru-RU"/>
        </w:rPr>
      </w:pPr>
      <w:r w:rsidRPr="00911C54">
        <w:rPr>
          <w:rFonts w:cs="Times New Roman"/>
          <w:iCs/>
          <w:color w:val="000000"/>
          <w:sz w:val="24"/>
          <w:szCs w:val="24"/>
          <w:lang w:eastAsia="ru-RU"/>
        </w:rPr>
        <w:t>Обучающийся</w:t>
      </w:r>
      <w:r w:rsidRPr="00911C54">
        <w:rPr>
          <w:rFonts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1259FC">
        <w:rPr>
          <w:rFonts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7)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E40B1B" w:rsidRPr="001259FC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8)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ния равновеликости и равносоставленности;</w:t>
      </w:r>
    </w:p>
    <w:p w:rsidR="00E40B1B" w:rsidRPr="001C08A0" w:rsidRDefault="00E40B1B" w:rsidP="00E40B1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iCs/>
          <w:color w:val="000000"/>
          <w:sz w:val="24"/>
          <w:szCs w:val="24"/>
          <w:lang w:eastAsia="ru-RU"/>
        </w:rPr>
      </w:pPr>
      <w:r w:rsidRPr="001259FC">
        <w:rPr>
          <w:rFonts w:cs="Times New Roman"/>
          <w:color w:val="000000"/>
          <w:sz w:val="24"/>
          <w:szCs w:val="24"/>
          <w:lang w:eastAsia="ru-RU"/>
        </w:rPr>
        <w:t xml:space="preserve">9) 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 w:rsidRPr="001259FC">
        <w:rPr>
          <w:rFonts w:cs="Times New Roman"/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E40B1B" w:rsidRPr="001F0C14" w:rsidRDefault="00E40B1B" w:rsidP="00E40B1B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E40B1B" w:rsidRPr="001F0C14" w:rsidRDefault="00E40B1B" w:rsidP="00E40B1B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E40B1B" w:rsidRPr="001F0C14" w:rsidRDefault="00E40B1B" w:rsidP="00E40B1B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E40B1B" w:rsidRPr="001F0C14" w:rsidRDefault="00E40B1B" w:rsidP="00E40B1B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активную учебно-познавательную деятельность обучающихся;</w:t>
      </w:r>
    </w:p>
    <w:p w:rsidR="00E40B1B" w:rsidRPr="001F0C14" w:rsidRDefault="00E40B1B" w:rsidP="00E40B1B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lastRenderedPageBreak/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Данная рабочая программа предназначена для работы по учебнику Геометрия: 7 – 9 кл. / Л. С. Атанасян, В. Ф. Бутузов, С. Б. Кадомцев и др. – М.: Просвещение, 2014. Этот учебник входит в Фед</w:t>
      </w:r>
      <w:r>
        <w:rPr>
          <w:rFonts w:cs="Times New Roman"/>
          <w:sz w:val="24"/>
          <w:szCs w:val="24"/>
        </w:rPr>
        <w:t xml:space="preserve">еральный перечень учебников </w:t>
      </w:r>
      <w:r w:rsidRPr="001F0C14">
        <w:rPr>
          <w:rFonts w:cs="Times New Roman"/>
          <w:sz w:val="24"/>
          <w:szCs w:val="24"/>
        </w:rPr>
        <w:t>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E40B1B" w:rsidRPr="001F0C14" w:rsidRDefault="00E40B1B" w:rsidP="00E40B1B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 ОБЩАЯ ХАРАКТЕРИСТИКА КУРСА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 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E40B1B" w:rsidRPr="001F0C14" w:rsidRDefault="00E40B1B" w:rsidP="00E40B1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МЕСТО КУРСА В УЧЕБНОМ ПЛАНЕ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</w:t>
      </w:r>
      <w:r w:rsidR="00B63C6A">
        <w:rPr>
          <w:rFonts w:cs="Times New Roman"/>
          <w:sz w:val="24"/>
          <w:szCs w:val="24"/>
        </w:rPr>
        <w:t xml:space="preserve">ебных часа в неделю в течение 35 недель обучения, всего 70 </w:t>
      </w:r>
      <w:r w:rsidRPr="001F0C14">
        <w:rPr>
          <w:rFonts w:cs="Times New Roman"/>
          <w:sz w:val="24"/>
          <w:szCs w:val="24"/>
        </w:rPr>
        <w:t>уроков (учебных занятий).</w:t>
      </w:r>
    </w:p>
    <w:p w:rsidR="00E40B1B" w:rsidRPr="001F0C14" w:rsidRDefault="00E40B1B" w:rsidP="00E40B1B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СОДЕРЖАНИЕ КУРСА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lastRenderedPageBreak/>
        <w:t xml:space="preserve">Начальные геометрические сведения. </w:t>
      </w:r>
      <w:r w:rsidRPr="001F0C14">
        <w:rPr>
          <w:rFonts w:cs="Times New Roman"/>
          <w:sz w:val="24"/>
          <w:szCs w:val="24"/>
        </w:rPr>
        <w:t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Треугольники. </w:t>
      </w:r>
      <w:r w:rsidRPr="001F0C14">
        <w:rPr>
          <w:rFonts w:cs="Times New Roman"/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Параллельные прямые.</w:t>
      </w:r>
      <w:r w:rsidRPr="001F0C14">
        <w:rPr>
          <w:rFonts w:cs="Times New Roman"/>
          <w:sz w:val="24"/>
          <w:szCs w:val="24"/>
        </w:rPr>
        <w:t xml:space="preserve"> 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Соотношения между сторонами и углами треугольника. </w:t>
      </w:r>
      <w:r w:rsidRPr="001F0C14">
        <w:rPr>
          <w:rFonts w:cs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E40B1B" w:rsidRPr="001F0C14" w:rsidRDefault="00E40B1B" w:rsidP="00E40B1B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 ПЛАНИРУЕМЫЕ РЕЗУЛЬТАТЫ ИЗУЧЕНИЯ КУРСА</w:t>
      </w:r>
    </w:p>
    <w:p w:rsidR="00E40B1B" w:rsidRPr="001F0C14" w:rsidRDefault="00E40B1B" w:rsidP="00E40B1B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решать задачи на вычисление градусных мер углов 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1F0C14">
        <w:rPr>
          <w:rFonts w:eastAsiaTheme="minorEastAsia" w:cs="Times New Roman"/>
          <w:sz w:val="24"/>
          <w:szCs w:val="24"/>
        </w:rPr>
        <w:t xml:space="preserve"> до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1F0C14">
        <w:rPr>
          <w:rFonts w:eastAsiaTheme="minorEastAsia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несложные задачи на построение циркуля и линейки;</w:t>
      </w:r>
    </w:p>
    <w:p w:rsidR="00E40B1B" w:rsidRPr="001F0C14" w:rsidRDefault="00E40B1B" w:rsidP="00E40B1B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40B1B" w:rsidRPr="001F0C14" w:rsidRDefault="00E40B1B" w:rsidP="00E40B1B">
      <w:pPr>
        <w:ind w:left="360"/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Ученик получит возможность:</w:t>
      </w:r>
    </w:p>
    <w:p w:rsidR="00E40B1B" w:rsidRPr="001F0C14" w:rsidRDefault="00E40B1B" w:rsidP="00E40B1B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E40B1B" w:rsidRPr="001F0C14" w:rsidRDefault="00E40B1B" w:rsidP="00E40B1B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rPr>
          <w:b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center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t>Основные формы, технологии, методы обучения, типы уроков</w:t>
      </w:r>
    </w:p>
    <w:tbl>
      <w:tblPr>
        <w:tblStyle w:val="a4"/>
        <w:tblpPr w:leftFromText="180" w:rightFromText="180" w:vertAnchor="text" w:horzAnchor="margin" w:tblpY="18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8363"/>
      </w:tblGrid>
      <w:tr w:rsidR="00E40B1B" w:rsidRPr="001F0C14" w:rsidTr="00B63C6A">
        <w:tc>
          <w:tcPr>
            <w:tcW w:w="6345" w:type="dxa"/>
          </w:tcPr>
          <w:p w:rsidR="00E40B1B" w:rsidRPr="001F0C14" w:rsidRDefault="00E40B1B" w:rsidP="00B63C6A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  <w:r w:rsidRPr="001F0C14">
              <w:rPr>
                <w:b/>
                <w:snapToGrid w:val="0"/>
                <w:sz w:val="24"/>
                <w:szCs w:val="24"/>
              </w:rPr>
              <w:t>Формы организации учебного процесса:</w:t>
            </w:r>
          </w:p>
          <w:p w:rsidR="00E40B1B" w:rsidRPr="001F0C14" w:rsidRDefault="00E40B1B" w:rsidP="00B63C6A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E40B1B" w:rsidRPr="001F0C14" w:rsidRDefault="00E40B1B" w:rsidP="00B63C6A">
            <w:pPr>
              <w:tabs>
                <w:tab w:val="num" w:pos="567"/>
              </w:tabs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Повторение на уроках проводится в следующих видах и формах:</w:t>
            </w:r>
          </w:p>
          <w:p w:rsidR="00E40B1B" w:rsidRPr="001F0C14" w:rsidRDefault="00E40B1B" w:rsidP="00B63C6A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</w:p>
        </w:tc>
      </w:tr>
      <w:tr w:rsidR="00E40B1B" w:rsidRPr="001F0C14" w:rsidTr="00B63C6A">
        <w:tc>
          <w:tcPr>
            <w:tcW w:w="6629" w:type="dxa"/>
            <w:gridSpan w:val="2"/>
          </w:tcPr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19" w:hanging="357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индивидуальные,</w:t>
            </w:r>
          </w:p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 групповые, </w:t>
            </w:r>
          </w:p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индивидуально-групповые, </w:t>
            </w:r>
          </w:p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фронтальные,</w:t>
            </w:r>
          </w:p>
          <w:p w:rsidR="00E40B1B" w:rsidRPr="001F0C14" w:rsidRDefault="00E40B1B" w:rsidP="00E40B1B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классные и внеклассные.</w:t>
            </w:r>
          </w:p>
        </w:tc>
        <w:tc>
          <w:tcPr>
            <w:tcW w:w="8363" w:type="dxa"/>
          </w:tcPr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повторение и контроль теоретического материала;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разбор и  анализ домашнего задания;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устный счет;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математический диктант;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самостоятельная работа;</w:t>
            </w:r>
          </w:p>
          <w:p w:rsidR="00E40B1B" w:rsidRPr="001F0C14" w:rsidRDefault="00E40B1B" w:rsidP="00E40B1B">
            <w:pPr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контрольные срезы.</w:t>
            </w:r>
          </w:p>
        </w:tc>
      </w:tr>
    </w:tbl>
    <w:p w:rsidR="00E40B1B" w:rsidRPr="001F0C14" w:rsidRDefault="00E40B1B" w:rsidP="00E40B1B">
      <w:pPr>
        <w:pStyle w:val="a3"/>
        <w:ind w:left="1080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t xml:space="preserve"> </w:t>
      </w:r>
    </w:p>
    <w:p w:rsidR="00E40B1B" w:rsidRPr="001F0C14" w:rsidRDefault="00E40B1B" w:rsidP="00E40B1B">
      <w:pPr>
        <w:spacing w:line="240" w:lineRule="auto"/>
        <w:ind w:firstLine="540"/>
        <w:jc w:val="both"/>
        <w:rPr>
          <w:sz w:val="24"/>
          <w:szCs w:val="24"/>
        </w:rPr>
      </w:pPr>
      <w:r w:rsidRPr="001F0C14">
        <w:rPr>
          <w:sz w:val="24"/>
          <w:szCs w:val="24"/>
        </w:rPr>
        <w:t xml:space="preserve">Особое внимание уделяется повторению при проведении самостоятельных и контрольных работ. 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создание оптимальных условий обучения;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исключение психотравмирующих факторов;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сохранение психосоматического состояния здоровья учащихся;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развитие положительной мотивации к освоению программы;</w:t>
      </w:r>
    </w:p>
    <w:p w:rsidR="00E40B1B" w:rsidRPr="001F0C14" w:rsidRDefault="00E40B1B" w:rsidP="00E40B1B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развитие индивидуальности и одаренности каждого ребенка.</w:t>
      </w:r>
    </w:p>
    <w:p w:rsidR="00E40B1B" w:rsidRPr="001F0C14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E40B1B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E40B1B" w:rsidRPr="001F0C14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2943"/>
        <w:gridCol w:w="7938"/>
        <w:gridCol w:w="4111"/>
      </w:tblGrid>
      <w:tr w:rsidR="00E40B1B" w:rsidRPr="001F0C14" w:rsidTr="00B63C6A">
        <w:tc>
          <w:tcPr>
            <w:tcW w:w="2943" w:type="dxa"/>
          </w:tcPr>
          <w:p w:rsidR="00E40B1B" w:rsidRPr="001F0C14" w:rsidRDefault="00E40B1B" w:rsidP="00B63C6A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Проблемно-поисковая технология</w:t>
            </w:r>
          </w:p>
        </w:tc>
        <w:tc>
          <w:tcPr>
            <w:tcW w:w="7938" w:type="dxa"/>
          </w:tcPr>
          <w:p w:rsidR="00E40B1B" w:rsidRPr="001F0C14" w:rsidRDefault="00E40B1B" w:rsidP="00B63C6A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Исследовательская технология</w:t>
            </w:r>
          </w:p>
        </w:tc>
        <w:tc>
          <w:tcPr>
            <w:tcW w:w="4111" w:type="dxa"/>
          </w:tcPr>
          <w:p w:rsidR="00E40B1B" w:rsidRPr="001F0C14" w:rsidRDefault="00E40B1B" w:rsidP="00B63C6A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E40B1B" w:rsidRPr="001F0C14" w:rsidTr="00B63C6A">
        <w:tc>
          <w:tcPr>
            <w:tcW w:w="2943" w:type="dxa"/>
          </w:tcPr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lastRenderedPageBreak/>
              <w:t>. Первый признак равенства треугольников, п.15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Второй признак равенства треугольников, п.19.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Третий признак равенства треугольников, п.20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Признаки параллельности двух прямых, п.25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Неравенство треугольника, п.34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Равенство геометрических фигур. Сравнение отрезков и углов, п.5,6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Перпендикуляр к прямой. Медианы, биссектрисы и высоты треугольника, п.16, 17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Свойства равнобедренного треугольника, п.18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Построение циркулем и линейкой. Примеры задач на построение, п.22, 23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Практические способы построения параллельных прямых, п.26.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Решение задач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Теорема о сумме углов треугольника. Остроугольный, прямоугольный и тупоугольный треугольники, п.31, 32.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Расстояние от точки до прямой. Расстояние между параллельными прямыми, п.38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Построение треугольника по трем элементам. Решение задач, п.39</w:t>
            </w:r>
          </w:p>
        </w:tc>
        <w:tc>
          <w:tcPr>
            <w:tcW w:w="4111" w:type="dxa"/>
          </w:tcPr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Градусная мера угла. Измерение углов на местности, п.9, 10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Перпендикулярные прямые. Построение прямых углов на местности, п.12, 13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Определение параллельных прямых, п.24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Некоторые свойства прямоугольных треугольников, п.35.</w:t>
            </w:r>
          </w:p>
          <w:p w:rsidR="00E40B1B" w:rsidRPr="001F0C14" w:rsidRDefault="00E40B1B" w:rsidP="00B63C6A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Признаки равенства прямоугольных треугольников. Угловой отражатель, п.36, 37</w:t>
            </w:r>
          </w:p>
        </w:tc>
      </w:tr>
    </w:tbl>
    <w:p w:rsidR="00E40B1B" w:rsidRPr="001F0C14" w:rsidRDefault="00E40B1B" w:rsidP="00E40B1B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E40B1B" w:rsidRPr="001F0C14" w:rsidRDefault="00E40B1B" w:rsidP="00E40B1B">
      <w:pPr>
        <w:tabs>
          <w:tab w:val="left" w:pos="5400"/>
        </w:tabs>
        <w:ind w:right="-2"/>
        <w:jc w:val="both"/>
        <w:rPr>
          <w:rFonts w:eastAsia="Calibri" w:cs="Times New Roman"/>
          <w:sz w:val="24"/>
          <w:szCs w:val="24"/>
        </w:rPr>
      </w:pPr>
      <w:r w:rsidRPr="001F0C14">
        <w:rPr>
          <w:rFonts w:eastAsia="Calibri" w:cs="Times New Roman"/>
          <w:b/>
          <w:color w:val="000000"/>
          <w:sz w:val="24"/>
          <w:szCs w:val="24"/>
        </w:rPr>
        <w:t>Формы контроля</w:t>
      </w:r>
      <w:r w:rsidRPr="001F0C14">
        <w:rPr>
          <w:rFonts w:eastAsia="Calibri" w:cs="Times New Roman"/>
          <w:b/>
          <w:i/>
          <w:color w:val="000000"/>
          <w:sz w:val="24"/>
          <w:szCs w:val="24"/>
        </w:rPr>
        <w:t xml:space="preserve">: </w:t>
      </w:r>
      <w:r w:rsidRPr="001F0C14">
        <w:rPr>
          <w:rFonts w:eastAsia="Calibri" w:cs="Times New Roman"/>
          <w:sz w:val="24"/>
          <w:szCs w:val="24"/>
        </w:rPr>
        <w:t xml:space="preserve">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содержание  определяются учителем с учетом степени сложности изучаемого материала, а также особенностей обучающихся класса. Тематические  контрольные работы проводятся после изучения наиболее значимых тем программы. </w:t>
      </w:r>
    </w:p>
    <w:p w:rsidR="00E40B1B" w:rsidRPr="001C08A0" w:rsidRDefault="00E40B1B" w:rsidP="00E40B1B">
      <w:pPr>
        <w:tabs>
          <w:tab w:val="left" w:pos="5400"/>
        </w:tabs>
        <w:ind w:right="-2"/>
        <w:jc w:val="both"/>
        <w:rPr>
          <w:rFonts w:eastAsia="Calibri" w:cs="Times New Roman"/>
          <w:b/>
          <w:sz w:val="24"/>
          <w:szCs w:val="24"/>
        </w:rPr>
      </w:pPr>
      <w:r w:rsidRPr="001F0C14">
        <w:rPr>
          <w:rFonts w:eastAsia="Calibri" w:cs="Times New Roman"/>
          <w:b/>
          <w:sz w:val="24"/>
          <w:szCs w:val="24"/>
        </w:rPr>
        <w:t xml:space="preserve">Промежуточная аттестация учащихся проводится </w:t>
      </w:r>
      <w:r>
        <w:rPr>
          <w:rFonts w:eastAsia="Calibri" w:cs="Times New Roman"/>
          <w:b/>
          <w:sz w:val="24"/>
          <w:szCs w:val="24"/>
        </w:rPr>
        <w:t xml:space="preserve"> в форме</w:t>
      </w:r>
      <w:r w:rsidRPr="001F0C1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1F0C14">
        <w:rPr>
          <w:rFonts w:eastAsia="Calibri" w:cs="Times New Roman"/>
          <w:b/>
          <w:sz w:val="24"/>
          <w:szCs w:val="24"/>
        </w:rPr>
        <w:t xml:space="preserve"> контрольной работы.</w:t>
      </w:r>
    </w:p>
    <w:p w:rsidR="00E40B1B" w:rsidRDefault="00E40B1B" w:rsidP="00E40B1B">
      <w:pPr>
        <w:spacing w:after="0" w:line="240" w:lineRule="auto"/>
        <w:jc w:val="center"/>
        <w:rPr>
          <w:b/>
          <w:sz w:val="24"/>
          <w:szCs w:val="24"/>
        </w:rPr>
      </w:pPr>
    </w:p>
    <w:p w:rsidR="00E40B1B" w:rsidRPr="001F0C14" w:rsidRDefault="00E40B1B" w:rsidP="00E40B1B">
      <w:pPr>
        <w:spacing w:after="0" w:line="240" w:lineRule="auto"/>
        <w:jc w:val="center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t>Уровни подготовки учащихся и критерии успешности обучения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4"/>
        <w:gridCol w:w="1354"/>
        <w:gridCol w:w="5415"/>
        <w:gridCol w:w="5415"/>
      </w:tblGrid>
      <w:tr w:rsidR="00E40B1B" w:rsidRPr="001F0C14" w:rsidTr="00B63C6A">
        <w:trPr>
          <w:trHeight w:val="252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    Теория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Практика</w:t>
            </w:r>
          </w:p>
        </w:tc>
      </w:tr>
      <w:tr w:rsidR="00E40B1B" w:rsidRPr="001F0C14" w:rsidTr="00B63C6A">
        <w:trPr>
          <w:trHeight w:val="105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1  </w:t>
            </w:r>
            <w:r w:rsidRPr="001F0C14">
              <w:rPr>
                <w:b/>
                <w:sz w:val="24"/>
                <w:szCs w:val="24"/>
                <w:u w:val="single"/>
              </w:rPr>
              <w:t>Узнавание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Алгоритмическая   дея</w:t>
            </w:r>
            <w:r w:rsidRPr="001F0C14">
              <w:rPr>
                <w:sz w:val="24"/>
                <w:szCs w:val="24"/>
              </w:rPr>
              <w:softHyphen/>
              <w:t>тельность с  под</w:t>
            </w:r>
            <w:r w:rsidRPr="001F0C14">
              <w:rPr>
                <w:sz w:val="24"/>
                <w:szCs w:val="24"/>
              </w:rPr>
              <w:softHyphen/>
              <w:t>сказкой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Распознавать</w:t>
            </w:r>
            <w:r w:rsidRPr="001F0C14">
              <w:rPr>
                <w:sz w:val="24"/>
                <w:szCs w:val="24"/>
              </w:rPr>
              <w:t xml:space="preserve"> объект, находить нужную фор</w:t>
            </w:r>
            <w:r w:rsidRPr="001F0C14">
              <w:rPr>
                <w:sz w:val="24"/>
                <w:szCs w:val="24"/>
              </w:rPr>
              <w:softHyphen/>
              <w:t>мулу, признак, свой</w:t>
            </w:r>
            <w:r w:rsidRPr="001F0C14">
              <w:rPr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выполнять зада</w:t>
            </w:r>
            <w:r w:rsidRPr="001F0C14">
              <w:rPr>
                <w:sz w:val="24"/>
                <w:szCs w:val="24"/>
              </w:rPr>
              <w:softHyphen/>
              <w:t>ния по образцу, на непо</w:t>
            </w:r>
            <w:r w:rsidRPr="001F0C14">
              <w:rPr>
                <w:sz w:val="24"/>
                <w:szCs w:val="24"/>
              </w:rPr>
              <w:softHyphen/>
              <w:t>средственное примене</w:t>
            </w:r>
            <w:r w:rsidRPr="001F0C14">
              <w:rPr>
                <w:sz w:val="24"/>
                <w:szCs w:val="24"/>
              </w:rPr>
              <w:softHyphen/>
              <w:t>ние формул, правил, инст</w:t>
            </w:r>
            <w:r w:rsidRPr="001F0C14">
              <w:rPr>
                <w:sz w:val="24"/>
                <w:szCs w:val="24"/>
              </w:rPr>
              <w:softHyphen/>
              <w:t>рукций и т.д.</w:t>
            </w:r>
          </w:p>
        </w:tc>
      </w:tr>
      <w:tr w:rsidR="00E40B1B" w:rsidRPr="001F0C14" w:rsidTr="00B63C6A">
        <w:trPr>
          <w:trHeight w:val="158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lastRenderedPageBreak/>
              <w:t xml:space="preserve"> 2. </w:t>
            </w:r>
            <w:r w:rsidRPr="001F0C14">
              <w:rPr>
                <w:b/>
                <w:sz w:val="24"/>
                <w:szCs w:val="24"/>
                <w:u w:val="single"/>
              </w:rPr>
              <w:t>Воспроизведение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Алгоритмическая дея</w:t>
            </w:r>
            <w:r w:rsidRPr="001F0C14">
              <w:rPr>
                <w:sz w:val="24"/>
                <w:szCs w:val="24"/>
              </w:rPr>
              <w:softHyphen/>
              <w:t>тельность без под</w:t>
            </w:r>
            <w:r w:rsidRPr="001F0C14">
              <w:rPr>
                <w:sz w:val="24"/>
                <w:szCs w:val="24"/>
              </w:rPr>
              <w:softHyphen/>
              <w:t>сказки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Знать</w:t>
            </w:r>
            <w:r w:rsidRPr="001F0C14">
              <w:rPr>
                <w:sz w:val="24"/>
                <w:szCs w:val="24"/>
              </w:rPr>
              <w:t xml:space="preserve"> формулировки всех понятий, их свой</w:t>
            </w:r>
            <w:r w:rsidRPr="001F0C14">
              <w:rPr>
                <w:sz w:val="24"/>
                <w:szCs w:val="24"/>
              </w:rPr>
              <w:softHyphen/>
              <w:t>ства, признаки, фор</w:t>
            </w:r>
            <w:r w:rsidRPr="001F0C14">
              <w:rPr>
                <w:sz w:val="24"/>
                <w:szCs w:val="24"/>
              </w:rPr>
              <w:softHyphen/>
              <w:t>мулы.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 xml:space="preserve">Уметь </w:t>
            </w:r>
            <w:r w:rsidRPr="001F0C14">
              <w:rPr>
                <w:sz w:val="24"/>
                <w:szCs w:val="24"/>
              </w:rPr>
              <w:t>воспроизвести доказательства, вы</w:t>
            </w:r>
            <w:r w:rsidRPr="001F0C14">
              <w:rPr>
                <w:sz w:val="24"/>
                <w:szCs w:val="24"/>
              </w:rPr>
              <w:softHyphen/>
              <w:t>воды, устанавливать взаимосвязь, выбирать нужное для выполне</w:t>
            </w:r>
            <w:r w:rsidRPr="001F0C14">
              <w:rPr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 xml:space="preserve">Уметь </w:t>
            </w:r>
            <w:r w:rsidRPr="001F0C14">
              <w:rPr>
                <w:sz w:val="24"/>
                <w:szCs w:val="24"/>
              </w:rPr>
              <w:t>работать с учеб</w:t>
            </w:r>
            <w:r w:rsidRPr="001F0C14">
              <w:rPr>
                <w:sz w:val="24"/>
                <w:szCs w:val="24"/>
              </w:rPr>
              <w:softHyphen/>
              <w:t>ной и справочной литера</w:t>
            </w:r>
            <w:r w:rsidRPr="001F0C14">
              <w:rPr>
                <w:sz w:val="24"/>
                <w:szCs w:val="24"/>
              </w:rPr>
              <w:softHyphen/>
              <w:t>турой, выполнять задания, требующие не</w:t>
            </w:r>
            <w:r w:rsidRPr="001F0C14">
              <w:rPr>
                <w:sz w:val="24"/>
                <w:szCs w:val="24"/>
              </w:rPr>
              <w:softHyphen/>
              <w:t>сложных преобразова</w:t>
            </w:r>
            <w:r w:rsidRPr="001F0C14">
              <w:rPr>
                <w:sz w:val="24"/>
                <w:szCs w:val="24"/>
              </w:rPr>
              <w:softHyphen/>
              <w:t>ний с применением изу</w:t>
            </w:r>
            <w:r w:rsidRPr="001F0C14">
              <w:rPr>
                <w:sz w:val="24"/>
                <w:szCs w:val="24"/>
              </w:rPr>
              <w:softHyphen/>
              <w:t>чаемого материала</w:t>
            </w:r>
          </w:p>
        </w:tc>
      </w:tr>
      <w:tr w:rsidR="00E40B1B" w:rsidRPr="001F0C14" w:rsidTr="00B63C6A">
        <w:trPr>
          <w:trHeight w:val="1311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3  </w:t>
            </w:r>
            <w:r w:rsidRPr="001F0C14">
              <w:rPr>
                <w:b/>
                <w:sz w:val="24"/>
                <w:szCs w:val="24"/>
                <w:u w:val="single"/>
              </w:rPr>
              <w:t>Понимание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Деятельность при от</w:t>
            </w:r>
            <w:r w:rsidRPr="001F0C14">
              <w:rPr>
                <w:sz w:val="24"/>
                <w:szCs w:val="24"/>
              </w:rPr>
              <w:softHyphen/>
              <w:t>сутствии явно выражен</w:t>
            </w:r>
            <w:r w:rsidRPr="001F0C14">
              <w:rPr>
                <w:sz w:val="24"/>
                <w:szCs w:val="24"/>
              </w:rPr>
              <w:softHyphen/>
              <w:t>ного алго</w:t>
            </w:r>
            <w:r w:rsidRPr="001F0C14">
              <w:rPr>
                <w:sz w:val="24"/>
                <w:szCs w:val="24"/>
              </w:rPr>
              <w:softHyphen/>
              <w:t>ритма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«5»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Делать</w:t>
            </w:r>
            <w:r w:rsidRPr="001F0C14">
              <w:rPr>
                <w:sz w:val="24"/>
                <w:szCs w:val="24"/>
              </w:rPr>
              <w:t xml:space="preserve"> логические за</w:t>
            </w:r>
            <w:r w:rsidRPr="001F0C14">
              <w:rPr>
                <w:sz w:val="24"/>
                <w:szCs w:val="24"/>
              </w:rPr>
              <w:softHyphen/>
              <w:t>ключения, составлять алгоритм, модель не</w:t>
            </w:r>
            <w:r w:rsidRPr="001F0C14">
              <w:rPr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применять полу</w:t>
            </w:r>
            <w:r w:rsidRPr="001F0C14">
              <w:rPr>
                <w:sz w:val="24"/>
                <w:szCs w:val="24"/>
              </w:rPr>
              <w:softHyphen/>
              <w:t>ченные знания в различ</w:t>
            </w:r>
            <w:r w:rsidRPr="001F0C14">
              <w:rPr>
                <w:sz w:val="24"/>
                <w:szCs w:val="24"/>
              </w:rPr>
              <w:softHyphen/>
              <w:t xml:space="preserve">ных ситуациях. </w:t>
            </w:r>
            <w:r w:rsidRPr="001F0C14">
              <w:rPr>
                <w:b/>
                <w:sz w:val="24"/>
                <w:szCs w:val="24"/>
                <w:u w:val="single"/>
              </w:rPr>
              <w:t>Выпол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нять</w:t>
            </w:r>
            <w:r w:rsidRPr="001F0C14">
              <w:rPr>
                <w:sz w:val="24"/>
                <w:szCs w:val="24"/>
              </w:rPr>
              <w:t xml:space="preserve"> задания комбиниро</w:t>
            </w:r>
            <w:r w:rsidRPr="001F0C14">
              <w:rPr>
                <w:sz w:val="24"/>
                <w:szCs w:val="24"/>
              </w:rPr>
              <w:softHyphen/>
              <w:t>ванного харак</w:t>
            </w:r>
            <w:r w:rsidRPr="001F0C14">
              <w:rPr>
                <w:sz w:val="24"/>
                <w:szCs w:val="24"/>
              </w:rPr>
              <w:softHyphen/>
              <w:t>тера, содержащих несколько понятий.</w:t>
            </w:r>
          </w:p>
        </w:tc>
      </w:tr>
      <w:tr w:rsidR="00E40B1B" w:rsidRPr="001F0C14" w:rsidTr="00B63C6A">
        <w:trPr>
          <w:trHeight w:val="18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4 </w:t>
            </w:r>
            <w:r w:rsidRPr="001F0C14">
              <w:rPr>
                <w:b/>
                <w:sz w:val="24"/>
                <w:szCs w:val="24"/>
                <w:u w:val="single"/>
              </w:rPr>
              <w:t>Овладение умствен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ной самостоятельно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стью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Творческая исследова</w:t>
            </w:r>
            <w:r w:rsidRPr="001F0C14">
              <w:rPr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В совершенстве </w:t>
            </w:r>
            <w:r w:rsidRPr="001F0C14">
              <w:rPr>
                <w:b/>
                <w:sz w:val="24"/>
                <w:szCs w:val="24"/>
                <w:u w:val="single"/>
              </w:rPr>
              <w:t>знать</w:t>
            </w:r>
            <w:r w:rsidRPr="001F0C14">
              <w:rPr>
                <w:sz w:val="24"/>
                <w:szCs w:val="24"/>
              </w:rPr>
              <w:t xml:space="preserve"> изученный материал, свободно ориентиро</w:t>
            </w:r>
            <w:r w:rsidRPr="001F0C14">
              <w:rPr>
                <w:sz w:val="24"/>
                <w:szCs w:val="24"/>
              </w:rPr>
              <w:softHyphen/>
              <w:t xml:space="preserve">ваться в нем. </w:t>
            </w:r>
            <w:r w:rsidRPr="001F0C14">
              <w:rPr>
                <w:b/>
                <w:sz w:val="24"/>
                <w:szCs w:val="24"/>
                <w:u w:val="single"/>
              </w:rPr>
              <w:t xml:space="preserve">Иметь </w:t>
            </w:r>
            <w:r w:rsidRPr="001F0C14">
              <w:rPr>
                <w:sz w:val="24"/>
                <w:szCs w:val="24"/>
              </w:rPr>
              <w:t>знания из дополнитель</w:t>
            </w:r>
            <w:r w:rsidRPr="001F0C14">
              <w:rPr>
                <w:sz w:val="24"/>
                <w:szCs w:val="24"/>
              </w:rPr>
              <w:softHyphen/>
              <w:t>ных источников. Вла</w:t>
            </w:r>
            <w:r w:rsidRPr="001F0C14">
              <w:rPr>
                <w:sz w:val="24"/>
                <w:szCs w:val="24"/>
              </w:rPr>
              <w:softHyphen/>
              <w:t>деть операциями логиче</w:t>
            </w:r>
            <w:r w:rsidRPr="001F0C14">
              <w:rPr>
                <w:sz w:val="24"/>
                <w:szCs w:val="24"/>
              </w:rPr>
              <w:softHyphen/>
              <w:t>ского мышле</w:t>
            </w:r>
            <w:r w:rsidRPr="001F0C14">
              <w:rPr>
                <w:sz w:val="24"/>
                <w:szCs w:val="24"/>
              </w:rPr>
              <w:softHyphen/>
              <w:t xml:space="preserve">ния. </w:t>
            </w:r>
            <w:r w:rsidRPr="001F0C14">
              <w:rPr>
                <w:b/>
                <w:sz w:val="24"/>
                <w:szCs w:val="24"/>
                <w:u w:val="single"/>
              </w:rPr>
              <w:t>Составлять</w:t>
            </w:r>
            <w:r w:rsidRPr="001F0C14">
              <w:rPr>
                <w:sz w:val="24"/>
                <w:szCs w:val="24"/>
              </w:rPr>
              <w:t xml:space="preserve"> мо</w:t>
            </w:r>
            <w:r w:rsidRPr="001F0C14">
              <w:rPr>
                <w:sz w:val="24"/>
                <w:szCs w:val="24"/>
              </w:rPr>
              <w:softHyphen/>
              <w:t>дель любой ситуации.</w:t>
            </w:r>
          </w:p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1B" w:rsidRPr="001F0C14" w:rsidRDefault="00E40B1B" w:rsidP="00B63C6A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1F0C14">
              <w:rPr>
                <w:b/>
                <w:sz w:val="24"/>
                <w:szCs w:val="24"/>
                <w:u w:val="single"/>
              </w:rPr>
              <w:t>Самостоя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тельно выполнять</w:t>
            </w:r>
            <w:r w:rsidRPr="001F0C14">
              <w:rPr>
                <w:sz w:val="24"/>
                <w:szCs w:val="24"/>
              </w:rPr>
              <w:t xml:space="preserve"> твор</w:t>
            </w:r>
            <w:r w:rsidRPr="001F0C14">
              <w:rPr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1F0C14">
              <w:rPr>
                <w:b/>
                <w:sz w:val="24"/>
                <w:szCs w:val="24"/>
                <w:u w:val="single"/>
              </w:rPr>
              <w:t xml:space="preserve">Выполнять </w:t>
            </w:r>
            <w:r w:rsidRPr="001F0C14">
              <w:rPr>
                <w:sz w:val="24"/>
                <w:szCs w:val="24"/>
              </w:rPr>
              <w:t>функции консультанта.</w:t>
            </w:r>
          </w:p>
        </w:tc>
      </w:tr>
    </w:tbl>
    <w:p w:rsidR="00E40B1B" w:rsidRPr="001F0C14" w:rsidRDefault="00E40B1B" w:rsidP="00E40B1B">
      <w:pPr>
        <w:spacing w:before="100" w:beforeAutospacing="1" w:after="100" w:afterAutospacing="1" w:line="240" w:lineRule="auto"/>
        <w:rPr>
          <w:sz w:val="24"/>
          <w:szCs w:val="24"/>
        </w:rPr>
      </w:pPr>
      <w:r w:rsidRPr="001F0C14">
        <w:rPr>
          <w:i/>
          <w:sz w:val="24"/>
          <w:szCs w:val="24"/>
        </w:rPr>
        <w:t> </w:t>
      </w:r>
    </w:p>
    <w:p w:rsidR="00E1184D" w:rsidRDefault="00E1184D" w:rsidP="00E1184D">
      <w:pPr>
        <w:jc w:val="both"/>
        <w:rPr>
          <w:rFonts w:eastAsia="Calibri" w:cs="Times New Roman"/>
        </w:rPr>
      </w:pPr>
      <w:r w:rsidRPr="00EE1A57">
        <w:rPr>
          <w:rFonts w:eastAsia="Calibri" w:cs="Times New Roman"/>
          <w:b/>
        </w:rPr>
        <w:t>Критерии и нормы оценки знаний, умений и навыков обучающихся по математике</w:t>
      </w:r>
      <w:r w:rsidRPr="00B317F3">
        <w:rPr>
          <w:rFonts w:eastAsia="Calibri" w:cs="Times New Roman"/>
        </w:rPr>
        <w:t>.</w:t>
      </w:r>
    </w:p>
    <w:p w:rsidR="00E1184D" w:rsidRPr="001D2628" w:rsidRDefault="00E1184D" w:rsidP="00E1184D">
      <w:pPr>
        <w:jc w:val="both"/>
        <w:rPr>
          <w:rFonts w:eastAsia="Calibri" w:cs="Times New Roman"/>
          <w:u w:val="single"/>
        </w:rPr>
      </w:pPr>
    </w:p>
    <w:p w:rsidR="00E1184D" w:rsidRPr="001C3038" w:rsidRDefault="00E1184D" w:rsidP="00E1184D">
      <w:pPr>
        <w:jc w:val="both"/>
        <w:rPr>
          <w:rFonts w:eastAsia="Calibri" w:cs="Times New Roman"/>
          <w:b/>
          <w:i/>
          <w:color w:val="333333"/>
          <w:u w:val="single"/>
        </w:rPr>
      </w:pPr>
      <w:r w:rsidRPr="001C3038">
        <w:rPr>
          <w:rFonts w:eastAsia="Calibri" w:cs="Times New Roman"/>
          <w:b/>
        </w:rPr>
        <w:t xml:space="preserve">1. </w:t>
      </w:r>
      <w:r w:rsidRPr="001C3038">
        <w:rPr>
          <w:rFonts w:eastAsia="Calibri" w:cs="Times New Roman"/>
          <w:b/>
          <w:u w:val="single"/>
        </w:rPr>
        <w:t>Оценка письменных контрольных работ обучающихся по математике.</w:t>
      </w:r>
    </w:p>
    <w:p w:rsidR="00E1184D" w:rsidRPr="001C3038" w:rsidRDefault="00E1184D" w:rsidP="00E1184D">
      <w:pPr>
        <w:pStyle w:val="af0"/>
        <w:spacing w:line="240" w:lineRule="auto"/>
        <w:rPr>
          <w:sz w:val="24"/>
          <w:szCs w:val="24"/>
          <w:u w:val="single"/>
        </w:rPr>
      </w:pPr>
    </w:p>
    <w:p w:rsidR="00E1184D" w:rsidRPr="001C3038" w:rsidRDefault="00E1184D" w:rsidP="00E1184D">
      <w:pPr>
        <w:jc w:val="both"/>
        <w:rPr>
          <w:rFonts w:eastAsia="Calibri" w:cs="Times New Roman"/>
          <w:bCs/>
          <w:iCs/>
        </w:rPr>
      </w:pPr>
      <w:r w:rsidRPr="001C3038">
        <w:rPr>
          <w:rFonts w:eastAsia="Calibri" w:cs="Times New Roman"/>
          <w:bCs/>
          <w:iCs/>
        </w:rPr>
        <w:t xml:space="preserve">Ответ оценивается отметкой «5», если: 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работа выполнена полностью;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в логических рассуждениях и обосновании решения нет пробелов и ошибок;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1184D" w:rsidRPr="001C3038" w:rsidRDefault="00E1184D" w:rsidP="00E1184D">
      <w:pPr>
        <w:pStyle w:val="af2"/>
        <w:spacing w:after="0"/>
        <w:rPr>
          <w:iCs/>
        </w:rPr>
      </w:pPr>
      <w:r w:rsidRPr="001C3038">
        <w:t>Отметка «4» ставится в следующих случаях: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</w:rPr>
      </w:pPr>
      <w:r w:rsidRPr="001C3038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iCs/>
        </w:rPr>
      </w:pPr>
      <w:r w:rsidRPr="001C3038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</w:t>
      </w:r>
      <w:r w:rsidRPr="001C3038">
        <w:rPr>
          <w:bCs/>
          <w:iCs/>
        </w:rPr>
        <w:lastRenderedPageBreak/>
        <w:t xml:space="preserve">специальным объектом проверки). </w:t>
      </w:r>
    </w:p>
    <w:p w:rsidR="00E1184D" w:rsidRPr="001C3038" w:rsidRDefault="00E1184D" w:rsidP="00E1184D">
      <w:pPr>
        <w:pStyle w:val="af2"/>
        <w:spacing w:after="0"/>
      </w:pPr>
      <w:r w:rsidRPr="001C3038">
        <w:t>Отметка «3» ставится, если: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iCs/>
        </w:rPr>
      </w:pPr>
      <w:r w:rsidRPr="001C3038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1184D" w:rsidRPr="001C3038" w:rsidRDefault="00E1184D" w:rsidP="00E1184D">
      <w:pPr>
        <w:pStyle w:val="af2"/>
        <w:spacing w:after="0"/>
      </w:pPr>
      <w:r w:rsidRPr="001C3038">
        <w:rPr>
          <w:iCs/>
        </w:rPr>
        <w:t xml:space="preserve"> </w:t>
      </w:r>
      <w:r w:rsidRPr="001C3038">
        <w:t>Отметка «2» ставится, если: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E1184D" w:rsidRPr="001C3038" w:rsidRDefault="00E1184D" w:rsidP="00E1184D">
      <w:pPr>
        <w:pStyle w:val="af2"/>
        <w:spacing w:after="0"/>
      </w:pPr>
      <w:r w:rsidRPr="001C3038">
        <w:t>Отметка «1» ставится, если: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E1184D" w:rsidRPr="001C3038" w:rsidRDefault="00E1184D" w:rsidP="00E1184D">
      <w:pPr>
        <w:pStyle w:val="af2"/>
        <w:spacing w:after="0"/>
        <w:rPr>
          <w:bCs/>
          <w:iCs/>
        </w:rPr>
      </w:pPr>
    </w:p>
    <w:p w:rsidR="00E1184D" w:rsidRPr="001C3038" w:rsidRDefault="00E1184D" w:rsidP="00E1184D">
      <w:pPr>
        <w:pStyle w:val="af2"/>
        <w:spacing w:after="0"/>
        <w:ind w:firstLine="540"/>
        <w:rPr>
          <w:bCs/>
          <w:iCs/>
        </w:rPr>
      </w:pPr>
      <w:r w:rsidRPr="001C3038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E1184D" w:rsidRPr="001C3038" w:rsidRDefault="00E1184D" w:rsidP="00E1184D">
      <w:pPr>
        <w:pStyle w:val="1"/>
        <w:rPr>
          <w:rFonts w:ascii="Times New Roman" w:hAnsi="Times New Roman" w:cs="Times New Roman"/>
          <w:sz w:val="24"/>
        </w:rPr>
      </w:pPr>
      <w:r w:rsidRPr="001C3038">
        <w:rPr>
          <w:rFonts w:ascii="Times New Roman" w:hAnsi="Times New Roman" w:cs="Times New Roman"/>
          <w:sz w:val="24"/>
        </w:rPr>
        <w:t>2.Оценка устных ответов обучающихся по математике</w:t>
      </w:r>
    </w:p>
    <w:p w:rsidR="00E1184D" w:rsidRPr="001C3038" w:rsidRDefault="00E1184D" w:rsidP="00E1184D">
      <w:pPr>
        <w:rPr>
          <w:rFonts w:eastAsia="Calibri" w:cs="Times New Roman"/>
        </w:rPr>
      </w:pPr>
    </w:p>
    <w:p w:rsidR="00E1184D" w:rsidRPr="00136C26" w:rsidRDefault="00E1184D" w:rsidP="00E1184D">
      <w:pPr>
        <w:jc w:val="both"/>
        <w:rPr>
          <w:rFonts w:eastAsia="Calibri" w:cs="Times New Roman"/>
          <w:b/>
          <w:bCs/>
          <w:iCs/>
        </w:rPr>
      </w:pPr>
      <w:r w:rsidRPr="00136C26">
        <w:rPr>
          <w:rFonts w:eastAsia="Calibri" w:cs="Times New Roman"/>
          <w:b/>
          <w:bCs/>
          <w:iCs/>
        </w:rPr>
        <w:t xml:space="preserve">Ответ оценивается отметкой «5», если ученик: 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полно раскрыл содержание материала в объеме, предусмотренном программой и учебником;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правильно выполнил рисунки, чертежи, графики, сопутствующие ответу;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отвечал самостоятельно, без наводящих вопросов учителя;</w:t>
      </w:r>
    </w:p>
    <w:p w:rsidR="00E1184D" w:rsidRPr="001C3038" w:rsidRDefault="00E1184D" w:rsidP="00E1184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E1184D" w:rsidRPr="001C3038" w:rsidRDefault="00E1184D" w:rsidP="00E1184D">
      <w:pPr>
        <w:ind w:left="240"/>
        <w:jc w:val="both"/>
        <w:rPr>
          <w:rFonts w:eastAsia="Calibri" w:cs="Times New Roman"/>
        </w:rPr>
      </w:pPr>
    </w:p>
    <w:p w:rsidR="00E1184D" w:rsidRPr="001C3038" w:rsidRDefault="00E1184D" w:rsidP="00E1184D">
      <w:pPr>
        <w:pStyle w:val="af2"/>
        <w:rPr>
          <w:iCs/>
        </w:rPr>
      </w:pPr>
      <w:r w:rsidRPr="00136C26">
        <w:rPr>
          <w:b/>
        </w:rPr>
        <w:t>Ответ оценивается отметкой «4»,</w:t>
      </w:r>
      <w:r w:rsidRPr="001C3038">
        <w:t xml:space="preserve"> если удовлетворяет в основном требованиям на оценку «5», но при этом имеет один из недостатков: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 xml:space="preserve">допущены ошибка или более двух недочетов  при освещении второстепенных вопросов или в выкладках,  легко исправленные после </w:t>
      </w:r>
      <w:r w:rsidRPr="001C3038">
        <w:rPr>
          <w:bCs/>
          <w:iCs/>
        </w:rPr>
        <w:lastRenderedPageBreak/>
        <w:t>замечания учителя.</w:t>
      </w:r>
    </w:p>
    <w:p w:rsidR="00E1184D" w:rsidRPr="001C3038" w:rsidRDefault="00E1184D" w:rsidP="00E1184D">
      <w:pPr>
        <w:pStyle w:val="af2"/>
        <w:ind w:left="220"/>
        <w:rPr>
          <w:bCs/>
          <w:iCs/>
        </w:rPr>
      </w:pPr>
    </w:p>
    <w:p w:rsidR="00E1184D" w:rsidRPr="00136C26" w:rsidRDefault="00E1184D" w:rsidP="00E1184D">
      <w:pPr>
        <w:pStyle w:val="af2"/>
        <w:rPr>
          <w:b/>
        </w:rPr>
      </w:pPr>
      <w:r w:rsidRPr="00136C26">
        <w:rPr>
          <w:b/>
        </w:rPr>
        <w:t>Отметка «3» ставится в следующих случаях: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1184D" w:rsidRPr="00136C26" w:rsidRDefault="00E1184D" w:rsidP="00E1184D">
      <w:pPr>
        <w:pStyle w:val="af2"/>
        <w:ind w:left="240"/>
        <w:rPr>
          <w:b/>
          <w:bCs/>
          <w:iCs/>
        </w:rPr>
      </w:pPr>
    </w:p>
    <w:p w:rsidR="00E1184D" w:rsidRPr="00136C26" w:rsidRDefault="00E1184D" w:rsidP="00E1184D">
      <w:pPr>
        <w:pStyle w:val="af2"/>
        <w:rPr>
          <w:b/>
        </w:rPr>
      </w:pPr>
      <w:r w:rsidRPr="00136C26">
        <w:rPr>
          <w:b/>
          <w:bCs/>
          <w:iCs/>
        </w:rPr>
        <w:t xml:space="preserve"> </w:t>
      </w:r>
      <w:r w:rsidRPr="00136C26">
        <w:rPr>
          <w:b/>
        </w:rPr>
        <w:t>Отметка «2» ставится в следующих случаях: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не раскрыто основное содержание учебного материала;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E1184D" w:rsidRPr="001C3038" w:rsidRDefault="00E1184D" w:rsidP="00E1184D">
      <w:pPr>
        <w:pStyle w:val="af2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1C3038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1184D" w:rsidRPr="001C3038" w:rsidRDefault="00E1184D" w:rsidP="00E1184D">
      <w:pPr>
        <w:pStyle w:val="af2"/>
        <w:rPr>
          <w:bCs/>
          <w:iCs/>
        </w:rPr>
      </w:pPr>
    </w:p>
    <w:p w:rsidR="00E1184D" w:rsidRPr="001C3038" w:rsidRDefault="00E1184D" w:rsidP="00E1184D">
      <w:pPr>
        <w:pStyle w:val="af2"/>
      </w:pPr>
      <w:r w:rsidRPr="001C3038">
        <w:t>Отметка «1» ставится, если:</w:t>
      </w:r>
    </w:p>
    <w:p w:rsidR="00E1184D" w:rsidRDefault="00E1184D" w:rsidP="00E1184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1184D" w:rsidRDefault="00E1184D" w:rsidP="00E1184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E1184D" w:rsidRPr="001C3038" w:rsidRDefault="00E1184D" w:rsidP="00E1184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E1184D" w:rsidRPr="00136C26" w:rsidRDefault="00E1184D" w:rsidP="00E1184D">
      <w:pPr>
        <w:rPr>
          <w:rFonts w:eastAsia="Calibri" w:cs="Times New Roman"/>
          <w:b/>
          <w:bCs/>
          <w:u w:val="single"/>
        </w:rPr>
      </w:pPr>
      <w:r w:rsidRPr="00136C26">
        <w:rPr>
          <w:rFonts w:eastAsia="Calibri" w:cs="Times New Roman"/>
          <w:b/>
          <w:bCs/>
          <w:u w:val="single"/>
        </w:rPr>
        <w:t>Общая классификация ошибок.</w:t>
      </w:r>
    </w:p>
    <w:p w:rsidR="00E1184D" w:rsidRPr="001C3038" w:rsidRDefault="00E1184D" w:rsidP="00E1184D">
      <w:pPr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E1184D" w:rsidRPr="001C3038" w:rsidRDefault="00E1184D" w:rsidP="00E1184D">
      <w:pPr>
        <w:jc w:val="both"/>
        <w:rPr>
          <w:rFonts w:eastAsia="Calibri" w:cs="Times New Roman"/>
          <w:b/>
          <w:bCs/>
        </w:rPr>
      </w:pPr>
      <w:r w:rsidRPr="001C3038">
        <w:rPr>
          <w:rFonts w:eastAsia="Calibri" w:cs="Times New Roman"/>
        </w:rPr>
        <w:t xml:space="preserve"> </w:t>
      </w:r>
      <w:r w:rsidRPr="001C3038">
        <w:rPr>
          <w:rFonts w:eastAsia="Calibri" w:cs="Times New Roman"/>
          <w:b/>
          <w:bCs/>
        </w:rPr>
        <w:t>Грубыми считаются ошибки: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незнание наименований единиц измерения;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выделить в ответе главное;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lastRenderedPageBreak/>
        <w:t>неумение применять знания, алгоритмы для решения задач;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делать выводы и обобщения;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читать и строить графики;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пользоваться первоисточниками, учебником и справочниками;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потеря корня или сохранение постороннего корня;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отбрасывание без объяснений одного из них;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равнозначные им ошибки;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вычислительные ошибки, если они не являются опиской;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 xml:space="preserve"> логические ошибки.</w:t>
      </w:r>
    </w:p>
    <w:p w:rsidR="00E1184D" w:rsidRPr="001C3038" w:rsidRDefault="00E1184D" w:rsidP="00E1184D">
      <w:pPr>
        <w:jc w:val="both"/>
        <w:rPr>
          <w:rFonts w:eastAsia="Calibri" w:cs="Times New Roman"/>
        </w:rPr>
      </w:pPr>
    </w:p>
    <w:p w:rsidR="00E1184D" w:rsidRPr="001C3038" w:rsidRDefault="00E1184D" w:rsidP="00E1184D">
      <w:pPr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 xml:space="preserve">К </w:t>
      </w:r>
      <w:r w:rsidRPr="001C3038">
        <w:rPr>
          <w:rFonts w:eastAsia="Calibri" w:cs="Times New Roman"/>
          <w:b/>
          <w:bCs/>
        </w:rPr>
        <w:t>негрубым ошибкам</w:t>
      </w:r>
      <w:r w:rsidRPr="001C3038">
        <w:rPr>
          <w:rFonts w:eastAsia="Calibri" w:cs="Times New Roman"/>
        </w:rPr>
        <w:t xml:space="preserve"> следует отнести: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неточность графика;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нерациональные методы работы со справочной и другой литературой;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неумение решать задачи, выполнять задания в общем виде.</w:t>
      </w:r>
    </w:p>
    <w:p w:rsidR="00E1184D" w:rsidRPr="001C3038" w:rsidRDefault="00E1184D" w:rsidP="00E1184D">
      <w:pPr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 xml:space="preserve"> </w:t>
      </w:r>
      <w:r w:rsidRPr="001C3038">
        <w:rPr>
          <w:rFonts w:eastAsia="Calibri" w:cs="Times New Roman"/>
          <w:b/>
          <w:bCs/>
        </w:rPr>
        <w:t>Недочетами</w:t>
      </w:r>
      <w:r w:rsidRPr="001C3038">
        <w:rPr>
          <w:rFonts w:eastAsia="Calibri" w:cs="Times New Roman"/>
        </w:rPr>
        <w:t xml:space="preserve"> являются:</w:t>
      </w:r>
    </w:p>
    <w:p w:rsidR="00E1184D" w:rsidRPr="001C3038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нерациональные приемы вычислений и преобразований;</w:t>
      </w:r>
    </w:p>
    <w:p w:rsidR="00E1184D" w:rsidRDefault="00E1184D" w:rsidP="00E1184D">
      <w:pPr>
        <w:widowControl w:val="0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="Times New Roman"/>
        </w:rPr>
      </w:pPr>
      <w:r w:rsidRPr="001C3038">
        <w:rPr>
          <w:rFonts w:eastAsia="Calibri" w:cs="Times New Roman"/>
        </w:rPr>
        <w:t>небрежное выполнение записей, чертежей, схем, графиков.</w:t>
      </w: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Default="0020485F" w:rsidP="0020485F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20485F" w:rsidRPr="00B63C6A" w:rsidRDefault="0020485F" w:rsidP="00B63C6A">
      <w:pPr>
        <w:spacing w:line="276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683E70">
        <w:rPr>
          <w:rFonts w:eastAsia="Times New Roman" w:cs="Times New Roman"/>
          <w:b/>
          <w:caps/>
          <w:szCs w:val="28"/>
          <w:lang w:val="en-US" w:eastAsia="ru-RU"/>
        </w:rPr>
        <w:t>IV</w:t>
      </w:r>
      <w:r w:rsidRPr="00683E70">
        <w:rPr>
          <w:rFonts w:eastAsia="Times New Roman" w:cs="Times New Roman"/>
          <w:b/>
          <w:caps/>
          <w:szCs w:val="28"/>
          <w:lang w:eastAsia="ru-RU"/>
        </w:rPr>
        <w:t>. тематическое планирование</w:t>
      </w:r>
    </w:p>
    <w:tbl>
      <w:tblPr>
        <w:tblpPr w:leftFromText="180" w:rightFromText="180" w:vertAnchor="text" w:horzAnchor="page" w:tblpX="1180" w:tblpY="3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6870"/>
        <w:gridCol w:w="1134"/>
        <w:gridCol w:w="1134"/>
      </w:tblGrid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FA1DF4">
              <w:rPr>
                <w:rFonts w:eastAsia="Calibri" w:cs="Times New Roman"/>
                <w:b/>
                <w:color w:val="000000"/>
                <w:sz w:val="24"/>
              </w:rPr>
              <w:t>№</w:t>
            </w:r>
          </w:p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FA1DF4">
              <w:rPr>
                <w:rFonts w:eastAsia="Calibri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FA1DF4">
              <w:rPr>
                <w:rFonts w:eastAsia="Calibri" w:cs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0C24C0">
              <w:rPr>
                <w:rFonts w:eastAsia="Calibri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b/>
                <w:color w:val="000000"/>
                <w:sz w:val="24"/>
              </w:rPr>
            </w:pPr>
            <w:r w:rsidRPr="000C24C0">
              <w:rPr>
                <w:rFonts w:eastAsia="Calibri" w:cs="Times New Roman"/>
                <w:b/>
                <w:color w:val="000000"/>
                <w:sz w:val="24"/>
              </w:rPr>
              <w:t>Дата</w:t>
            </w:r>
          </w:p>
        </w:tc>
      </w:tr>
      <w:tr w:rsidR="0020485F" w:rsidRPr="000C24C0" w:rsidTr="00B63C6A">
        <w:trPr>
          <w:trHeight w:val="636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2"/>
              </w:rPr>
            </w:pPr>
          </w:p>
          <w:p w:rsidR="0020485F" w:rsidRPr="00B63C6A" w:rsidRDefault="0020485F" w:rsidP="00B63C6A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t>Начальные геометрические сведения (10ч)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Прямая и отрезок. Луч и угол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Прямая и отрезок. Луч и угол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4.09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Сравнение отрезков и углов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9.09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Измерение отрезков. Измерение углов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11.09</w:t>
            </w:r>
          </w:p>
        </w:tc>
      </w:tr>
      <w:tr w:rsidR="0020485F" w:rsidRPr="00FA1DF4" w:rsidTr="0020485F">
        <w:trPr>
          <w:trHeight w:val="274"/>
        </w:trPr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Измерение отрезков. Измерение углов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16.09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Измерение отрезков. Измерение углов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23.09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25.09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«Начальные геометрические сведения».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30.09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10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 xml:space="preserve">Контрольная работа №1 по теме «Начальные геометрические </w:t>
            </w:r>
            <w:r w:rsidRPr="00464513">
              <w:rPr>
                <w:rFonts w:eastAsia="Calibri" w:cs="Times New Roman"/>
                <w:i/>
                <w:color w:val="002060"/>
                <w:sz w:val="24"/>
              </w:rPr>
              <w:lastRenderedPageBreak/>
              <w:t>сведения».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2.10</w:t>
            </w:r>
          </w:p>
        </w:tc>
      </w:tr>
      <w:tr w:rsidR="0020485F" w:rsidRPr="000C24C0" w:rsidTr="0020485F"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4"/>
              </w:rPr>
            </w:pPr>
          </w:p>
          <w:p w:rsidR="0020485F" w:rsidRPr="00B63C6A" w:rsidRDefault="0020485F" w:rsidP="00B63C6A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t>Треугольники (17ч</w:t>
            </w:r>
            <w:r>
              <w:rPr>
                <w:rFonts w:eastAsia="Calibri" w:cs="Times New Roman"/>
                <w:b/>
                <w:color w:val="002060"/>
                <w:sz w:val="24"/>
              </w:rPr>
              <w:t>)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Первый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7.10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Первый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9.10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Первый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14.10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Медианы, биссектрисы и высоты в треугольнике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16.10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Медианы, биссектрисы и высоты в треугольнике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21.10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Медианы, биссектрисы и высоты в треугольнике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23.10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6.11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11.11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19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13.11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20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B464F5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Второй и третий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20.11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Задачи на построение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25.11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Задачи на построение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27.11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4.12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9.12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27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>Контрольная работа №2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11.12</w:t>
            </w:r>
          </w:p>
        </w:tc>
      </w:tr>
      <w:tr w:rsidR="0020485F" w:rsidRPr="000C24C0" w:rsidTr="0020485F"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6"/>
              </w:rPr>
            </w:pPr>
          </w:p>
          <w:p w:rsidR="0020485F" w:rsidRPr="00B63C6A" w:rsidRDefault="0020485F" w:rsidP="00B63C6A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t>Параллельные прямые (13ч)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28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16.12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30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23.12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Признаки параллельности двух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25.12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30.12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13.01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15.01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20.01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Аксиома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22.01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27.01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29.01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39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 xml:space="preserve"> 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3.02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40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>Контрольная работа № 3по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5.02</w:t>
            </w:r>
          </w:p>
        </w:tc>
      </w:tr>
      <w:tr w:rsidR="0020485F" w:rsidRPr="000C24C0" w:rsidTr="0020485F"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6"/>
              </w:rPr>
            </w:pPr>
          </w:p>
          <w:p w:rsidR="0020485F" w:rsidRPr="00B63C6A" w:rsidRDefault="0020485F" w:rsidP="00B63C6A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t>Соотношение между сторонами и углами треугольника(18ч)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10.02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12.02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17.02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19.02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26.02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Контрольная работа №4 по теме: «Соотношение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Прямоугольные треугольники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4.03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48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Прямоугольные треугольники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11.03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Прямоугольные треугольники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16.03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50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Прямоугольные треугольники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18.03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Построение треугольника по трем элементам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1.04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Построение треугольника по трем элементам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6.04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Построение треугольника по трем элементам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8.04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Построение треугольника по трем элементам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13.04</w:t>
            </w: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«Прямоугольные 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15.04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«Прямоугольные 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20.04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Решение задач по теме: «Прямоугольные 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58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jc w:val="both"/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>Контрольная работа №5по теме: «Прямоугольные 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22.04</w:t>
            </w:r>
          </w:p>
        </w:tc>
      </w:tr>
      <w:tr w:rsidR="0020485F" w:rsidRPr="000C24C0" w:rsidTr="0020485F">
        <w:tc>
          <w:tcPr>
            <w:tcW w:w="9747" w:type="dxa"/>
            <w:gridSpan w:val="4"/>
            <w:shd w:val="clear" w:color="auto" w:fill="auto"/>
            <w:vAlign w:val="center"/>
          </w:tcPr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4"/>
              </w:rPr>
            </w:pPr>
          </w:p>
          <w:p w:rsidR="0020485F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24"/>
              </w:rPr>
            </w:pPr>
            <w:r w:rsidRPr="00683E70">
              <w:rPr>
                <w:rFonts w:eastAsia="Calibri" w:cs="Times New Roman"/>
                <w:b/>
                <w:color w:val="002060"/>
                <w:sz w:val="24"/>
              </w:rPr>
              <w:t>Повторение (12ч)</w:t>
            </w:r>
          </w:p>
          <w:p w:rsidR="0020485F" w:rsidRPr="00683E70" w:rsidRDefault="0020485F" w:rsidP="0020485F">
            <w:pPr>
              <w:jc w:val="center"/>
              <w:rPr>
                <w:rFonts w:eastAsia="Calibri" w:cs="Times New Roman"/>
                <w:b/>
                <w:color w:val="002060"/>
                <w:sz w:val="4"/>
              </w:rPr>
            </w:pP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59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27.04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60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bookmarkStart w:id="1" w:name="OLE_LINK1"/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«Начальные геометрические сведения»</w:t>
            </w:r>
            <w:bookmarkEnd w:id="1"/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29.04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61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«Начальные геометрические сведения»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FA1DF4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62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Итогова</w:t>
            </w:r>
            <w:r w:rsidRPr="000C24C0">
              <w:rPr>
                <w:rFonts w:eastAsia="Calibri" w:cs="Times New Roman"/>
                <w:color w:val="000000"/>
                <w:sz w:val="24"/>
              </w:rPr>
              <w:t>я к</w:t>
            </w:r>
            <w:r w:rsidRPr="00FA1DF4">
              <w:rPr>
                <w:rFonts w:eastAsia="Calibri" w:cs="Times New Roman"/>
                <w:color w:val="000000"/>
                <w:sz w:val="24"/>
              </w:rPr>
              <w:t>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6.05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63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13.05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64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«Параллельные прямые»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65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«Соотношение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18.05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«Соотношение между сторонами и углами треугольника»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67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20.05</w:t>
            </w: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68</w:t>
            </w:r>
          </w:p>
        </w:tc>
        <w:tc>
          <w:tcPr>
            <w:tcW w:w="6870" w:type="dxa"/>
            <w:shd w:val="clear" w:color="auto" w:fill="auto"/>
          </w:tcPr>
          <w:p w:rsidR="0020485F" w:rsidRPr="00FA1DF4" w:rsidRDefault="0020485F" w:rsidP="0020485F">
            <w:pPr>
              <w:jc w:val="both"/>
              <w:rPr>
                <w:rFonts w:eastAsia="Calibri" w:cs="Times New Roman"/>
                <w:color w:val="000000"/>
                <w:sz w:val="24"/>
              </w:rPr>
            </w:pPr>
            <w:r w:rsidRPr="00FA1DF4">
              <w:rPr>
                <w:rFonts w:eastAsia="Calibri" w:cs="Times New Roman"/>
                <w:color w:val="000000"/>
                <w:sz w:val="24"/>
              </w:rPr>
              <w:t>Повторение. Решение задач по теме: «Треугольники»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cs="Times New Roman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20485F" w:rsidRPr="00FA1DF4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</w:tr>
      <w:tr w:rsidR="0020485F" w:rsidRPr="000C24C0" w:rsidTr="0020485F">
        <w:tc>
          <w:tcPr>
            <w:tcW w:w="609" w:type="dxa"/>
            <w:shd w:val="clear" w:color="auto" w:fill="auto"/>
            <w:vAlign w:val="center"/>
          </w:tcPr>
          <w:p w:rsidR="0020485F" w:rsidRPr="000C24C0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69-70</w:t>
            </w:r>
          </w:p>
        </w:tc>
        <w:tc>
          <w:tcPr>
            <w:tcW w:w="6870" w:type="dxa"/>
            <w:shd w:val="clear" w:color="auto" w:fill="auto"/>
          </w:tcPr>
          <w:p w:rsidR="0020485F" w:rsidRPr="00464513" w:rsidRDefault="0020485F" w:rsidP="0020485F">
            <w:pPr>
              <w:jc w:val="both"/>
              <w:rPr>
                <w:rFonts w:eastAsia="Calibri" w:cs="Times New Roman"/>
                <w:i/>
                <w:color w:val="002060"/>
                <w:sz w:val="24"/>
              </w:rPr>
            </w:pPr>
            <w:r w:rsidRPr="00464513">
              <w:rPr>
                <w:rFonts w:eastAsia="Calibri" w:cs="Times New Roman"/>
                <w:i/>
                <w:color w:val="002060"/>
                <w:sz w:val="24"/>
              </w:rPr>
              <w:t>Обобщающий урок</w:t>
            </w: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485F" w:rsidRPr="000C24C0" w:rsidRDefault="0020485F" w:rsidP="0020485F">
            <w:pPr>
              <w:jc w:val="center"/>
              <w:rPr>
                <w:rFonts w:eastAsia="Calibri" w:cs="Times New Roman"/>
                <w:color w:val="000000"/>
                <w:sz w:val="24"/>
              </w:rPr>
            </w:pPr>
            <w:r w:rsidRPr="000C24C0">
              <w:rPr>
                <w:rFonts w:eastAsia="Calibri" w:cs="Times New Roman"/>
                <w:color w:val="000000"/>
                <w:sz w:val="24"/>
              </w:rPr>
              <w:t>25.05</w:t>
            </w:r>
          </w:p>
        </w:tc>
      </w:tr>
    </w:tbl>
    <w:p w:rsidR="0020485F" w:rsidRPr="00B30DF6" w:rsidRDefault="0020485F" w:rsidP="0020485F">
      <w:pPr>
        <w:jc w:val="center"/>
        <w:rPr>
          <w:rFonts w:cs="Times New Roman"/>
          <w:b/>
          <w:bCs/>
          <w:szCs w:val="28"/>
        </w:rPr>
      </w:pPr>
    </w:p>
    <w:p w:rsidR="0020485F" w:rsidRPr="00B30DF6" w:rsidRDefault="0020485F" w:rsidP="0020485F">
      <w:pPr>
        <w:rPr>
          <w:rFonts w:cs="Times New Roman"/>
          <w:szCs w:val="28"/>
        </w:rPr>
      </w:pPr>
    </w:p>
    <w:p w:rsidR="00E40B1B" w:rsidRPr="001F0C14" w:rsidRDefault="00E40B1B" w:rsidP="00E40B1B">
      <w:pPr>
        <w:rPr>
          <w:sz w:val="24"/>
          <w:szCs w:val="24"/>
        </w:rPr>
        <w:sectPr w:rsidR="00E40B1B" w:rsidRPr="001F0C14" w:rsidSect="00B63C6A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E40B1B" w:rsidRPr="00242332" w:rsidRDefault="00E40B1B" w:rsidP="00E40B1B">
      <w:pPr>
        <w:ind w:left="360"/>
        <w:jc w:val="center"/>
        <w:rPr>
          <w:b/>
        </w:rPr>
      </w:pPr>
      <w:r>
        <w:rPr>
          <w:b/>
        </w:rPr>
        <w:lastRenderedPageBreak/>
        <w:t xml:space="preserve"> </w:t>
      </w:r>
      <w:r w:rsidRPr="00242332">
        <w:rPr>
          <w:b/>
        </w:rPr>
        <w:t>Календарно-тематическое планирование</w:t>
      </w:r>
      <w:r>
        <w:rPr>
          <w:b/>
        </w:rPr>
        <w:t xml:space="preserve"> по геометрии 7 класса</w:t>
      </w:r>
    </w:p>
    <w:p w:rsidR="00E40B1B" w:rsidRPr="00FF2BAC" w:rsidRDefault="00E40B1B" w:rsidP="00E40B1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6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E40B1B" w:rsidRPr="00565442" w:rsidTr="00B63C6A">
        <w:trPr>
          <w:trHeight w:val="278"/>
        </w:trPr>
        <w:tc>
          <w:tcPr>
            <w:tcW w:w="453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E40B1B" w:rsidRPr="00565442" w:rsidTr="00B63C6A">
        <w:trPr>
          <w:trHeight w:val="278"/>
        </w:trPr>
        <w:tc>
          <w:tcPr>
            <w:tcW w:w="453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F2F2F2" w:themeFill="background1" w:themeFillShade="F2"/>
          </w:tcPr>
          <w:p w:rsidR="00E40B1B" w:rsidRPr="005C40F5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четверть (16 часов)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F2F2F2" w:themeFill="background1" w:themeFillShade="F2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</w:t>
            </w:r>
            <w:r w:rsidRPr="00565442">
              <w:rPr>
                <w:sz w:val="20"/>
                <w:szCs w:val="20"/>
              </w:rPr>
              <w:lastRenderedPageBreak/>
              <w:t>навыков 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</w:t>
            </w:r>
            <w:r w:rsidRPr="00565442">
              <w:rPr>
                <w:sz w:val="20"/>
                <w:szCs w:val="20"/>
              </w:rPr>
              <w:lastRenderedPageBreak/>
              <w:t>масштабным 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</w:t>
            </w:r>
            <w:r w:rsidRPr="00565442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закономерностей</w:t>
            </w:r>
            <w:r w:rsidRPr="00565442">
              <w:rPr>
                <w:sz w:val="20"/>
                <w:szCs w:val="20"/>
              </w:rPr>
              <w:lastRenderedPageBreak/>
              <w:t>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</w:t>
            </w:r>
            <w:r w:rsidRPr="00565442">
              <w:rPr>
                <w:sz w:val="20"/>
                <w:szCs w:val="20"/>
              </w:rPr>
              <w:lastRenderedPageBreak/>
              <w:t>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</w:p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cantSplit/>
          <w:trHeight w:val="1134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перпендикуляр-ных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перпендикуляр-ные прямые.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прямые называются перпендикулярными. Формулируют и обосновывают утверждение о свойстве двух перпендикуляр-ных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</w:t>
            </w:r>
            <w:r w:rsidRPr="00565442">
              <w:rPr>
                <w:sz w:val="20"/>
                <w:szCs w:val="20"/>
              </w:rPr>
              <w:lastRenderedPageBreak/>
              <w:t>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</w:t>
            </w:r>
            <w:r w:rsidRPr="00565442">
              <w:rPr>
                <w:sz w:val="20"/>
                <w:szCs w:val="20"/>
              </w:rPr>
              <w:lastRenderedPageBreak/>
              <w:t>систематизации знаний о 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систематизи-ровать знания о </w:t>
            </w:r>
            <w:r w:rsidRPr="00565442">
              <w:rPr>
                <w:sz w:val="20"/>
                <w:szCs w:val="20"/>
              </w:rPr>
              <w:lastRenderedPageBreak/>
              <w:t>свойствах 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</w:t>
            </w:r>
            <w:r w:rsidRPr="00565442">
              <w:rPr>
                <w:sz w:val="20"/>
                <w:szCs w:val="20"/>
              </w:rPr>
              <w:lastRenderedPageBreak/>
              <w:t>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</w:t>
            </w:r>
            <w:r w:rsidRPr="00565442">
              <w:rPr>
                <w:sz w:val="20"/>
                <w:szCs w:val="20"/>
              </w:rPr>
              <w:lastRenderedPageBreak/>
              <w:t>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активность, </w:t>
            </w:r>
            <w:r w:rsidRPr="00565442">
              <w:rPr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>
              <w:lastRenderedPageBreak/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</w:t>
            </w:r>
            <w:r w:rsidRPr="00565442">
              <w:rPr>
                <w:sz w:val="20"/>
                <w:szCs w:val="20"/>
              </w:rPr>
              <w:lastRenderedPageBreak/>
              <w:t>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</w:t>
            </w:r>
            <w:r w:rsidRPr="00565442">
              <w:rPr>
                <w:sz w:val="20"/>
                <w:szCs w:val="20"/>
              </w:rPr>
              <w:lastRenderedPageBreak/>
              <w:t>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</w:t>
            </w:r>
            <w:r w:rsidRPr="00565442">
              <w:rPr>
                <w:sz w:val="20"/>
                <w:szCs w:val="20"/>
              </w:rPr>
              <w:lastRenderedPageBreak/>
              <w:t>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№1 по теме: «Начальные геометричес-кие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D9D9D9"/>
            <w:vAlign w:val="center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Первый признак равенства треуголь-</w:t>
            </w:r>
            <w:r w:rsidRPr="00565442">
              <w:rPr>
                <w:sz w:val="20"/>
                <w:szCs w:val="20"/>
              </w:rPr>
              <w:lastRenderedPageBreak/>
              <w:t>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теоремы-</w:t>
            </w:r>
            <w:r w:rsidRPr="00565442">
              <w:rPr>
                <w:sz w:val="20"/>
                <w:szCs w:val="20"/>
              </w:rPr>
              <w:lastRenderedPageBreak/>
              <w:t>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lastRenderedPageBreak/>
              <w:t xml:space="preserve">Сформулировать и доказать первый признак равенства </w:t>
            </w:r>
            <w:r w:rsidRPr="00565442">
              <w:rPr>
                <w:sz w:val="19"/>
                <w:szCs w:val="19"/>
              </w:rPr>
              <w:lastRenderedPageBreak/>
              <w:t>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 что такое теорема и доказательство. Формулируют и </w:t>
            </w:r>
            <w:r w:rsidRPr="00565442">
              <w:rPr>
                <w:sz w:val="20"/>
                <w:szCs w:val="20"/>
              </w:rPr>
              <w:lastRenderedPageBreak/>
              <w:t xml:space="preserve">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</w:t>
            </w:r>
            <w:r w:rsidRPr="00565442">
              <w:rPr>
                <w:sz w:val="20"/>
                <w:szCs w:val="20"/>
              </w:rPr>
              <w:lastRenderedPageBreak/>
              <w:t xml:space="preserve">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565442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</w:t>
            </w:r>
            <w:r w:rsidRPr="00565442">
              <w:rPr>
                <w:sz w:val="20"/>
                <w:szCs w:val="20"/>
              </w:rPr>
              <w:lastRenderedPageBreak/>
              <w:t>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</w:t>
            </w:r>
            <w:r w:rsidRPr="00565442">
              <w:rPr>
                <w:sz w:val="20"/>
                <w:szCs w:val="20"/>
              </w:rPr>
              <w:lastRenderedPageBreak/>
              <w:t>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Перпенди-куляр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r w:rsidRPr="00565442">
              <w:rPr>
                <w:sz w:val="19"/>
                <w:szCs w:val="19"/>
              </w:rPr>
              <w:t>равнобедрен-ного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E40B1B" w:rsidRPr="00565442" w:rsidRDefault="00E40B1B" w:rsidP="00B63C6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D9D9D9" w:themeFill="background1" w:themeFillShade="D9"/>
            <w:vAlign w:val="center"/>
          </w:tcPr>
          <w:p w:rsidR="00E40B1B" w:rsidRPr="005C40F5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C40F5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5C40F5">
              <w:rPr>
                <w:b/>
                <w:sz w:val="20"/>
                <w:szCs w:val="20"/>
              </w:rPr>
              <w:t>четверть (</w:t>
            </w:r>
            <w:r>
              <w:rPr>
                <w:b/>
                <w:sz w:val="20"/>
                <w:szCs w:val="20"/>
              </w:rPr>
              <w:t>16</w:t>
            </w:r>
            <w:r w:rsidRPr="005C40F5">
              <w:rPr>
                <w:b/>
                <w:sz w:val="20"/>
                <w:szCs w:val="20"/>
              </w:rPr>
              <w:t xml:space="preserve"> часа)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r w:rsidRPr="00565442">
              <w:rPr>
                <w:sz w:val="20"/>
                <w:szCs w:val="20"/>
              </w:rPr>
              <w:lastRenderedPageBreak/>
              <w:t>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теорем-</w:t>
            </w:r>
            <w:r w:rsidRPr="00565442">
              <w:rPr>
                <w:sz w:val="20"/>
                <w:szCs w:val="20"/>
              </w:rPr>
              <w:lastRenderedPageBreak/>
              <w:t>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lastRenderedPageBreak/>
              <w:t xml:space="preserve">Сформулировать и доказать первый признак равенства </w:t>
            </w:r>
            <w:r w:rsidRPr="00565442">
              <w:rPr>
                <w:sz w:val="19"/>
                <w:szCs w:val="19"/>
              </w:rPr>
              <w:lastRenderedPageBreak/>
              <w:t>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второй и третий признак равенства </w:t>
            </w:r>
            <w:r w:rsidRPr="00565442">
              <w:rPr>
                <w:sz w:val="20"/>
                <w:szCs w:val="20"/>
              </w:rPr>
              <w:lastRenderedPageBreak/>
              <w:t>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текст задачи на доказательство, выстраивают ход </w:t>
            </w:r>
            <w:r w:rsidRPr="00565442">
              <w:rPr>
                <w:sz w:val="20"/>
                <w:szCs w:val="20"/>
              </w:rPr>
              <w:lastRenderedPageBreak/>
              <w:t>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Понимают обсуждаемую информацию, смысл данной </w:t>
            </w:r>
            <w:r w:rsidRPr="00565442">
              <w:rPr>
                <w:sz w:val="20"/>
                <w:szCs w:val="20"/>
              </w:rPr>
              <w:lastRenderedPageBreak/>
              <w:t>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закономерностей</w:t>
            </w:r>
            <w:r w:rsidRPr="00565442">
              <w:rPr>
                <w:sz w:val="20"/>
                <w:szCs w:val="20"/>
              </w:rPr>
              <w:lastRenderedPageBreak/>
              <w:t>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составляют алгоритм деятельности при решении </w:t>
            </w:r>
            <w:r w:rsidRPr="00565442">
              <w:rPr>
                <w:sz w:val="20"/>
                <w:szCs w:val="20"/>
              </w:rPr>
              <w:lastRenderedPageBreak/>
              <w:t>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Проектируют и формируют учебное сотрудничество с учителем и </w:t>
            </w:r>
            <w:r w:rsidRPr="00565442">
              <w:rPr>
                <w:sz w:val="20"/>
                <w:szCs w:val="20"/>
              </w:rPr>
              <w:lastRenderedPageBreak/>
              <w:t>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Второй и третий признаки равенства треуголь-ников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</w:t>
            </w:r>
            <w:r w:rsidRPr="00565442">
              <w:rPr>
                <w:sz w:val="20"/>
                <w:szCs w:val="20"/>
              </w:rPr>
              <w:lastRenderedPageBreak/>
              <w:t>умения 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задачи на </w:t>
            </w:r>
            <w:r w:rsidRPr="00565442">
              <w:rPr>
                <w:sz w:val="20"/>
                <w:szCs w:val="20"/>
              </w:rPr>
              <w:lastRenderedPageBreak/>
              <w:t>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как отложить на данном луче от его начала </w:t>
            </w:r>
            <w:r w:rsidRPr="00565442">
              <w:rPr>
                <w:sz w:val="20"/>
                <w:szCs w:val="20"/>
              </w:rPr>
              <w:lastRenderedPageBreak/>
              <w:t>отрезок, равный данному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Выполняют построение, используя  алгоритм </w:t>
            </w:r>
            <w:r w:rsidRPr="00565442">
              <w:rPr>
                <w:sz w:val="20"/>
                <w:szCs w:val="20"/>
              </w:rPr>
              <w:lastRenderedPageBreak/>
              <w:t>построения отрезка равного данному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активность, творчество. </w:t>
            </w:r>
            <w:r w:rsidRPr="00565442">
              <w:rPr>
                <w:sz w:val="20"/>
                <w:szCs w:val="20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 построения угла, равного данному,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 алгоритмы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«Треуголь-ники»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«Треуголь-ники»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D9D9D9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III. Параллельные прямые (13 ч)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Параллель-ные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определение параллельных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задач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Признаки параллель-ности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Выполняют построения, используя  алгоритмы</w:t>
            </w:r>
            <w:r>
              <w:rPr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что такое аксиомы геометрии, приводят примеры аксиом. Формулируют аксиому параллельных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auto"/>
            <w:vAlign w:val="center"/>
          </w:tcPr>
          <w:p w:rsidR="00E40B1B" w:rsidRPr="005C40F5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C40F5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5C40F5">
              <w:rPr>
                <w:b/>
                <w:sz w:val="20"/>
                <w:szCs w:val="20"/>
              </w:rPr>
              <w:t>четверть (20 часов)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r w:rsidRPr="00565442">
              <w:rPr>
                <w:sz w:val="20"/>
                <w:szCs w:val="20"/>
              </w:rPr>
              <w:lastRenderedPageBreak/>
              <w:t>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ходе беседы </w:t>
            </w:r>
            <w:r>
              <w:rPr>
                <w:sz w:val="20"/>
                <w:szCs w:val="20"/>
              </w:rPr>
              <w:lastRenderedPageBreak/>
              <w:t>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2A161A" w:rsidRDefault="00E40B1B" w:rsidP="00B63C6A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lastRenderedPageBreak/>
              <w:t xml:space="preserve">Уметь объяснять, в чем заключается </w:t>
            </w:r>
            <w:r w:rsidRPr="002A161A">
              <w:rPr>
                <w:sz w:val="19"/>
                <w:szCs w:val="19"/>
              </w:rPr>
              <w:lastRenderedPageBreak/>
              <w:t xml:space="preserve">метод доказательства от противного; 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в чем </w:t>
            </w:r>
            <w:r w:rsidRPr="00565442">
              <w:rPr>
                <w:sz w:val="20"/>
                <w:szCs w:val="20"/>
              </w:rPr>
              <w:lastRenderedPageBreak/>
              <w:t>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</w:t>
            </w:r>
            <w:r w:rsidRPr="00565442">
              <w:rPr>
                <w:sz w:val="20"/>
                <w:szCs w:val="20"/>
              </w:rPr>
              <w:lastRenderedPageBreak/>
              <w:t>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</w:t>
            </w:r>
            <w:r w:rsidRPr="00565442">
              <w:rPr>
                <w:sz w:val="20"/>
                <w:szCs w:val="20"/>
              </w:rPr>
              <w:lastRenderedPageBreak/>
              <w:t>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</w:t>
            </w:r>
            <w:r w:rsidRPr="00565442">
              <w:rPr>
                <w:sz w:val="20"/>
                <w:szCs w:val="20"/>
              </w:rPr>
              <w:lastRenderedPageBreak/>
              <w:t>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</w:t>
            </w:r>
            <w:r w:rsidRPr="00565442">
              <w:rPr>
                <w:sz w:val="20"/>
                <w:szCs w:val="20"/>
              </w:rPr>
              <w:lastRenderedPageBreak/>
              <w:t>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Отстаивают свою точку зрения, </w:t>
            </w:r>
            <w:r w:rsidRPr="00565442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построение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710BA0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</w:t>
            </w:r>
            <w:r w:rsidRPr="00565442">
              <w:rPr>
                <w:sz w:val="20"/>
                <w:szCs w:val="20"/>
              </w:rPr>
              <w:lastRenderedPageBreak/>
              <w:t>задач по теме: «Параллель-ные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</w:t>
            </w:r>
            <w:r w:rsidRPr="00565442">
              <w:rPr>
                <w:sz w:val="20"/>
                <w:szCs w:val="20"/>
              </w:rPr>
              <w:lastRenderedPageBreak/>
              <w:t>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</w:t>
            </w:r>
            <w:r w:rsidRPr="00565442">
              <w:rPr>
                <w:sz w:val="20"/>
                <w:szCs w:val="20"/>
              </w:rPr>
              <w:lastRenderedPageBreak/>
              <w:t>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и </w:t>
            </w:r>
            <w:r w:rsidRPr="00565442">
              <w:rPr>
                <w:sz w:val="20"/>
                <w:szCs w:val="20"/>
              </w:rPr>
              <w:lastRenderedPageBreak/>
              <w:t>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</w:t>
            </w:r>
            <w:r w:rsidRPr="00565442">
              <w:rPr>
                <w:sz w:val="20"/>
                <w:szCs w:val="20"/>
              </w:rPr>
              <w:lastRenderedPageBreak/>
              <w:t>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Осваивают </w:t>
            </w:r>
            <w:r w:rsidRPr="00565442">
              <w:rPr>
                <w:sz w:val="20"/>
                <w:szCs w:val="20"/>
              </w:rPr>
              <w:lastRenderedPageBreak/>
              <w:t>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</w:t>
            </w:r>
            <w:r w:rsidRPr="00565442">
              <w:rPr>
                <w:sz w:val="20"/>
                <w:szCs w:val="20"/>
              </w:rPr>
              <w:lastRenderedPageBreak/>
              <w:t>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Прилагают волевые усилия </w:t>
            </w:r>
            <w:r w:rsidRPr="00565442">
              <w:rPr>
                <w:sz w:val="20"/>
                <w:szCs w:val="20"/>
              </w:rPr>
              <w:lastRenderedPageBreak/>
              <w:t>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Дают адекватную оценку своему </w:t>
            </w:r>
            <w:r w:rsidRPr="00565442">
              <w:rPr>
                <w:sz w:val="20"/>
                <w:szCs w:val="20"/>
              </w:rPr>
              <w:lastRenderedPageBreak/>
              <w:t>мнению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«Параллель-ные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D9D9D9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Соотношения между сторонами и углами </w:t>
            </w:r>
            <w:r w:rsidRPr="00565442"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у о соотношениях </w:t>
            </w:r>
            <w:r>
              <w:rPr>
                <w:sz w:val="20"/>
                <w:szCs w:val="20"/>
              </w:rPr>
              <w:lastRenderedPageBreak/>
              <w:t>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теорему о соотношениях между </w:t>
            </w:r>
            <w:r w:rsidRPr="00DF2DA7">
              <w:rPr>
                <w:sz w:val="19"/>
                <w:szCs w:val="19"/>
              </w:rPr>
              <w:lastRenderedPageBreak/>
              <w:t>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 и доказывают теорему о соотношениях между сторонами </w:t>
            </w:r>
            <w:r w:rsidRPr="00565442">
              <w:rPr>
                <w:sz w:val="20"/>
                <w:szCs w:val="20"/>
              </w:rPr>
              <w:lastRenderedPageBreak/>
              <w:t>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фигур  и </w:t>
            </w:r>
            <w:r w:rsidRPr="00565442">
              <w:rPr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565442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решении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4 по теме: «Соотноше-ния между сторонами и углами треуголь-ника»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Проконтроли-ровать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ы о сумме двух острых углов прямоугольного </w:t>
            </w:r>
            <w:r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фигур  и отношения между ними при </w:t>
            </w:r>
            <w:r w:rsidRPr="00565442">
              <w:rPr>
                <w:sz w:val="20"/>
                <w:szCs w:val="20"/>
              </w:rPr>
              <w:lastRenderedPageBreak/>
              <w:t>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</w:t>
            </w:r>
            <w:r w:rsidRPr="00565442">
              <w:rPr>
                <w:sz w:val="20"/>
                <w:szCs w:val="20"/>
              </w:rPr>
              <w:lastRenderedPageBreak/>
              <w:t xml:space="preserve">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Восстанавливают предметную ситуацию, описанную в задаче, переформулируют условие, извлекать </w:t>
            </w:r>
            <w:r w:rsidRPr="00565442">
              <w:rPr>
                <w:sz w:val="20"/>
                <w:szCs w:val="20"/>
              </w:rPr>
              <w:lastRenderedPageBreak/>
              <w:t>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с помощью </w:t>
            </w:r>
            <w:r w:rsidRPr="00565442"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5pt" o:ole="">
                  <v:imagedata r:id="rId8" o:title=""/>
                </v:shape>
                <o:OLEObject Type="Embed" ProgID="Equation.3" ShapeID="_x0000_i1025" DrawAspect="Content" ObjectID="_1755061393" r:id="rId9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9.5pt;height:15pt" o:ole="">
                  <v:imagedata r:id="rId8" o:title=""/>
                </v:shape>
                <o:OLEObject Type="Embed" ProgID="Equation.3" ShapeID="_x0000_i1026" DrawAspect="Content" ObjectID="_1755061394" r:id="rId10"/>
              </w:object>
            </w:r>
            <w:r w:rsidRPr="00565442">
              <w:rPr>
                <w:sz w:val="20"/>
                <w:szCs w:val="20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DF2DA7" w:rsidRDefault="00E40B1B" w:rsidP="00B63C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Прямоуголь-ные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99386D" w:rsidRDefault="00E40B1B" w:rsidP="00B63C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99386D" w:rsidRDefault="00E40B1B" w:rsidP="00B63C6A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Объясняют, какой отрезок называется наклонной, проведенной из данной точки к данной прямой Доказывают, что перпендикуляр, проведенный из точки к прямой, меньше любой наклонной, проведенной из </w:t>
            </w:r>
            <w:r w:rsidRPr="0099386D">
              <w:rPr>
                <w:sz w:val="19"/>
                <w:szCs w:val="19"/>
              </w:rPr>
              <w:lastRenderedPageBreak/>
              <w:t xml:space="preserve">этой же точки к этой прямой. </w:t>
            </w:r>
          </w:p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trHeight w:val="277"/>
        </w:trPr>
        <w:tc>
          <w:tcPr>
            <w:tcW w:w="16473" w:type="dxa"/>
            <w:gridSpan w:val="16"/>
            <w:shd w:val="clear" w:color="auto" w:fill="auto"/>
            <w:vAlign w:val="center"/>
          </w:tcPr>
          <w:p w:rsidR="00E40B1B" w:rsidRPr="005C40F5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C40F5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5C40F5">
              <w:rPr>
                <w:b/>
                <w:sz w:val="20"/>
                <w:szCs w:val="20"/>
              </w:rPr>
              <w:t>четверть (16 часов)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99386D" w:rsidRDefault="00E40B1B" w:rsidP="00B63C6A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r w:rsidRPr="0099386D">
              <w:rPr>
                <w:sz w:val="18"/>
                <w:szCs w:val="18"/>
              </w:rPr>
              <w:t>равноудалённости</w:t>
            </w:r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3B3116" w:rsidRDefault="00E40B1B" w:rsidP="00B63C6A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>Формулируют и доказывают свойство о равноудаленности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</w:t>
            </w:r>
            <w:r w:rsidRPr="00565442">
              <w:rPr>
                <w:sz w:val="20"/>
                <w:szCs w:val="20"/>
              </w:rPr>
              <w:lastRenderedPageBreak/>
              <w:t>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</w:t>
            </w:r>
            <w:r w:rsidRPr="00565442">
              <w:rPr>
                <w:sz w:val="20"/>
                <w:szCs w:val="20"/>
              </w:rPr>
              <w:lastRenderedPageBreak/>
              <w:t xml:space="preserve">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Обобщить и систематизи-</w:t>
            </w:r>
            <w:r w:rsidRPr="00565442">
              <w:rPr>
                <w:sz w:val="20"/>
                <w:szCs w:val="20"/>
              </w:rPr>
              <w:lastRenderedPageBreak/>
              <w:t>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Решают задачи на вычисление, </w:t>
            </w:r>
            <w:r w:rsidRPr="00565442">
              <w:rPr>
                <w:sz w:val="20"/>
                <w:szCs w:val="20"/>
              </w:rPr>
              <w:lastRenderedPageBreak/>
              <w:t>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</w:t>
            </w:r>
            <w:r w:rsidRPr="00565442">
              <w:rPr>
                <w:sz w:val="20"/>
                <w:szCs w:val="20"/>
              </w:rPr>
              <w:lastRenderedPageBreak/>
              <w:t>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мотивацию к </w:t>
            </w:r>
            <w:r w:rsidRPr="00565442">
              <w:rPr>
                <w:sz w:val="20"/>
                <w:szCs w:val="20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Строят логически обоснованное </w:t>
            </w:r>
            <w:r w:rsidRPr="00565442">
              <w:rPr>
                <w:sz w:val="20"/>
                <w:szCs w:val="20"/>
              </w:rPr>
              <w:lastRenderedPageBreak/>
              <w:t>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установленные правила в </w:t>
            </w:r>
            <w:r w:rsidRPr="00565442">
              <w:rPr>
                <w:sz w:val="20"/>
                <w:szCs w:val="20"/>
              </w:rPr>
              <w:lastRenderedPageBreak/>
              <w:t>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Приводят аргументы в пользу своей </w:t>
            </w:r>
            <w:r w:rsidRPr="00565442">
              <w:rPr>
                <w:sz w:val="20"/>
                <w:szCs w:val="20"/>
              </w:rPr>
              <w:lastRenderedPageBreak/>
              <w:t>точки зрения, подтверждают ее фактами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Default="00E40B1B" w:rsidP="00B63C6A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E40B1B" w:rsidRPr="00565442" w:rsidRDefault="00E40B1B" w:rsidP="00B63C6A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треуголь-ники. Геометрические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Проконтроли-ровать уровень достижения планируемых результатов по теме: «Прямоугольные треугольники. Геометрические </w:t>
            </w:r>
            <w:r w:rsidRPr="00565442">
              <w:rPr>
                <w:sz w:val="20"/>
                <w:szCs w:val="20"/>
              </w:rPr>
              <w:lastRenderedPageBreak/>
              <w:t>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Продемонстри-ровать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629"/>
        </w:trPr>
        <w:tc>
          <w:tcPr>
            <w:tcW w:w="16473" w:type="dxa"/>
            <w:gridSpan w:val="16"/>
            <w:shd w:val="clear" w:color="auto" w:fill="CCCCCC"/>
          </w:tcPr>
          <w:p w:rsidR="00E40B1B" w:rsidRPr="00565442" w:rsidRDefault="00E40B1B" w:rsidP="00B63C6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lastRenderedPageBreak/>
              <w:t>Итоговое повторение (12 ч)</w:t>
            </w:r>
          </w:p>
        </w:tc>
      </w:tr>
      <w:tr w:rsidR="00E40B1B" w:rsidRPr="00565442" w:rsidTr="00B63C6A">
        <w:trPr>
          <w:trHeight w:val="4683"/>
        </w:trPr>
        <w:tc>
          <w:tcPr>
            <w:tcW w:w="453" w:type="dxa"/>
            <w:shd w:val="clear" w:color="auto" w:fill="auto"/>
            <w:vAlign w:val="center"/>
          </w:tcPr>
          <w:p w:rsidR="00E40B1B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E40B1B" w:rsidRDefault="00E40B1B" w:rsidP="00B63C6A">
            <w:pPr>
              <w:rPr>
                <w:sz w:val="20"/>
                <w:szCs w:val="20"/>
              </w:rPr>
            </w:pPr>
          </w:p>
          <w:p w:rsidR="00E40B1B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E40B1B" w:rsidRDefault="00E40B1B" w:rsidP="00B63C6A">
            <w:pPr>
              <w:rPr>
                <w:sz w:val="20"/>
                <w:szCs w:val="20"/>
              </w:rPr>
            </w:pPr>
          </w:p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40B1B" w:rsidRPr="00565442" w:rsidRDefault="00E40B1B" w:rsidP="00B63C6A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62</w:t>
            </w: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63</w:t>
            </w: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64</w:t>
            </w: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 xml:space="preserve">  </w:t>
            </w: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</w:p>
          <w:p w:rsidR="00E40B1B" w:rsidRPr="00242332" w:rsidRDefault="00E40B1B" w:rsidP="00B63C6A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Обобщить и систематизи-ровать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Годовая </w:t>
            </w:r>
            <w:r>
              <w:rPr>
                <w:b/>
                <w:i/>
                <w:sz w:val="20"/>
                <w:szCs w:val="20"/>
              </w:rPr>
              <w:lastRenderedPageBreak/>
              <w:t>к</w:t>
            </w:r>
            <w:r w:rsidRPr="00565442">
              <w:rPr>
                <w:b/>
                <w:i/>
                <w:sz w:val="20"/>
                <w:szCs w:val="20"/>
              </w:rPr>
              <w:t xml:space="preserve">онтрольная работа №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56544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Проконтроли-</w:t>
            </w:r>
            <w:r w:rsidRPr="00565442">
              <w:rPr>
                <w:sz w:val="20"/>
                <w:szCs w:val="20"/>
              </w:rPr>
              <w:lastRenderedPageBreak/>
              <w:t xml:space="preserve">ровать уровень достижения планируемых результатов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Продемонстри-</w:t>
            </w:r>
            <w:r w:rsidRPr="00565442">
              <w:rPr>
                <w:sz w:val="20"/>
                <w:szCs w:val="20"/>
              </w:rPr>
              <w:lastRenderedPageBreak/>
              <w:t>ровать уровень владения изученным материалом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</w:t>
            </w:r>
            <w:r w:rsidRPr="00565442">
              <w:rPr>
                <w:sz w:val="20"/>
                <w:szCs w:val="20"/>
              </w:rPr>
              <w:lastRenderedPageBreak/>
              <w:t>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</w:t>
            </w:r>
            <w:r w:rsidRPr="00565442">
              <w:rPr>
                <w:sz w:val="20"/>
                <w:szCs w:val="20"/>
              </w:rPr>
              <w:lastRenderedPageBreak/>
              <w:t>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</w:t>
            </w:r>
            <w:r w:rsidRPr="00565442">
              <w:rPr>
                <w:sz w:val="20"/>
                <w:szCs w:val="20"/>
              </w:rPr>
              <w:lastRenderedPageBreak/>
              <w:t>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</w:t>
            </w:r>
            <w:r w:rsidRPr="00565442">
              <w:rPr>
                <w:sz w:val="20"/>
                <w:szCs w:val="20"/>
              </w:rPr>
              <w:lastRenderedPageBreak/>
              <w:t>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</w:t>
            </w:r>
            <w:r w:rsidRPr="00565442">
              <w:rPr>
                <w:sz w:val="20"/>
                <w:szCs w:val="20"/>
              </w:rPr>
              <w:lastRenderedPageBreak/>
              <w:t>контролируют своё время и управляют им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</w:t>
            </w:r>
            <w:r w:rsidRPr="00565442">
              <w:rPr>
                <w:sz w:val="20"/>
                <w:szCs w:val="20"/>
              </w:rPr>
              <w:lastRenderedPageBreak/>
              <w:t>полнотой и точностью выражают свои мысли посредством письменной речи</w:t>
            </w:r>
          </w:p>
        </w:tc>
      </w:tr>
      <w:tr w:rsidR="00E40B1B" w:rsidRPr="00565442" w:rsidTr="00B63C6A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E40B1B" w:rsidRPr="00565442" w:rsidRDefault="00E40B1B" w:rsidP="00B6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66-68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E40B1B" w:rsidRPr="00565442" w:rsidRDefault="00E40B1B" w:rsidP="00B63C6A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E40B1B" w:rsidRDefault="00E40B1B" w:rsidP="00E40B1B">
      <w:pPr>
        <w:jc w:val="center"/>
        <w:rPr>
          <w:sz w:val="20"/>
          <w:szCs w:val="20"/>
        </w:rPr>
        <w:sectPr w:rsidR="00E40B1B" w:rsidSect="00B63C6A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E40B1B" w:rsidRPr="00242332" w:rsidRDefault="00E40B1B" w:rsidP="00E40B1B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</w:t>
      </w:r>
      <w:r w:rsidRPr="00242332">
        <w:rPr>
          <w:rFonts w:cs="Times New Roman"/>
          <w:b/>
          <w:szCs w:val="28"/>
        </w:rPr>
        <w:t>УЧЕБНО-МЕТОДИЧЕСКОЕ И МАТЕРИАЛЬНО-ТЕХНИЧЕСКОЕ ОБЕСПЕЧЕНИЕ ОБРАЗОВАТЕЛЬНОГО ПРОЦЕССА</w:t>
      </w:r>
    </w:p>
    <w:p w:rsidR="00E40B1B" w:rsidRPr="004845E7" w:rsidRDefault="00E40B1B" w:rsidP="00E40B1B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  Л.С. Атанасян</w:t>
      </w:r>
      <w:r w:rsidRPr="004845E7">
        <w:rPr>
          <w:szCs w:val="28"/>
        </w:rPr>
        <w:t xml:space="preserve"> и коллектив авторов</w:t>
      </w:r>
    </w:p>
    <w:tbl>
      <w:tblPr>
        <w:tblW w:w="10008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9304"/>
      </w:tblGrid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Геометрия. Сборник рабочих программ. 7 – 9 классы: пособие для учителей общеобразовательных организаций </w:t>
            </w:r>
            <w:r w:rsidRPr="004845E7">
              <w:rPr>
                <w:szCs w:val="28"/>
              </w:rPr>
              <w:t xml:space="preserve">/ [автор-составитель </w:t>
            </w:r>
            <w:r>
              <w:rPr>
                <w:szCs w:val="28"/>
              </w:rPr>
              <w:t>Т.А. Бурмистрова</w:t>
            </w:r>
            <w:r w:rsidRPr="004845E7">
              <w:rPr>
                <w:szCs w:val="28"/>
              </w:rPr>
              <w:t xml:space="preserve">. – М.: </w:t>
            </w:r>
            <w:r>
              <w:rPr>
                <w:szCs w:val="28"/>
              </w:rPr>
              <w:t>Просвещение</w:t>
            </w:r>
            <w:r w:rsidRPr="004845E7">
              <w:rPr>
                <w:szCs w:val="28"/>
              </w:rPr>
              <w:t>, 201</w:t>
            </w:r>
            <w:r>
              <w:rPr>
                <w:szCs w:val="28"/>
              </w:rPr>
              <w:t>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>
              <w:rPr>
                <w:rFonts w:cs="Times New Roman"/>
                <w:szCs w:val="28"/>
              </w:rPr>
              <w:t>Геометрия: 7 – 9 кл. / Л. С. Атанасян, В. Ф. Бутузов, С. Б. Кадомцев и др. – М.: Просвещение, 2014.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>
              <w:rPr>
                <w:rStyle w:val="aa"/>
                <w:b w:val="0"/>
                <w:szCs w:val="28"/>
              </w:rPr>
              <w:t>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E40B1B" w:rsidRPr="000753B5" w:rsidRDefault="00E40B1B" w:rsidP="00B63C6A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>
              <w:rPr>
                <w:rStyle w:val="aa"/>
                <w:b w:val="0"/>
                <w:szCs w:val="28"/>
              </w:rPr>
              <w:t>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rStyle w:val="aa"/>
                <w:bCs w:val="0"/>
                <w:szCs w:val="28"/>
              </w:rPr>
            </w:pPr>
            <w:r>
              <w:rPr>
                <w:rStyle w:val="aa"/>
                <w:b w:val="0"/>
                <w:szCs w:val="28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E40B1B" w:rsidRPr="004845E7" w:rsidRDefault="00E40B1B" w:rsidP="00E40B1B">
      <w:pPr>
        <w:ind w:left="360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38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9304"/>
      </w:tblGrid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Сборник задач по геометрии 7 класс / В.А. Гусев. </w:t>
            </w:r>
            <w:r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 7 – 9 классы: задачи на готовых чертежах для подготовки к ГИА и ЕГЭ / Э.Н. Балаян. – Ростов-на-Дону: Издательство «Феникс», 2013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E40B1B" w:rsidRPr="00BA44F3" w:rsidRDefault="00E40B1B" w:rsidP="00B63C6A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Default="00E40B1B" w:rsidP="00B63C6A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E40B1B" w:rsidRDefault="00E40B1B" w:rsidP="00B63C6A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E40B1B" w:rsidRPr="004845E7" w:rsidTr="00B63C6A">
        <w:tc>
          <w:tcPr>
            <w:tcW w:w="704" w:type="dxa"/>
          </w:tcPr>
          <w:p w:rsidR="00E40B1B" w:rsidRPr="004845E7" w:rsidRDefault="00E40B1B" w:rsidP="00B63C6A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E40B1B" w:rsidRPr="004845E7" w:rsidRDefault="00E40B1B" w:rsidP="00B63C6A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ind w:left="360"/>
        <w:jc w:val="center"/>
        <w:rPr>
          <w:szCs w:val="28"/>
        </w:rPr>
      </w:pPr>
    </w:p>
    <w:p w:rsidR="00E40B1B" w:rsidRDefault="00E40B1B" w:rsidP="00E40B1B">
      <w:pPr>
        <w:rPr>
          <w:szCs w:val="28"/>
        </w:rPr>
      </w:pPr>
    </w:p>
    <w:p w:rsidR="00E40B1B" w:rsidRPr="004845E7" w:rsidRDefault="00E40B1B" w:rsidP="00E40B1B"/>
    <w:p w:rsidR="00E40B1B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E40B1B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E40B1B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E40B1B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E40B1B" w:rsidRPr="000E4E35" w:rsidRDefault="00E40B1B" w:rsidP="00E40B1B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360"/>
      </w:tblGrid>
      <w:tr w:rsidR="00E40B1B" w:rsidRPr="00FB2FCD" w:rsidTr="00B63C6A">
        <w:trPr>
          <w:trHeight w:val="821"/>
        </w:trPr>
        <w:tc>
          <w:tcPr>
            <w:tcW w:w="900" w:type="dxa"/>
          </w:tcPr>
          <w:p w:rsidR="00E40B1B" w:rsidRPr="00FB2FCD" w:rsidRDefault="00E40B1B" w:rsidP="00B63C6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>№ п/п</w:t>
            </w:r>
          </w:p>
        </w:tc>
        <w:tc>
          <w:tcPr>
            <w:tcW w:w="9360" w:type="dxa"/>
          </w:tcPr>
          <w:p w:rsidR="00E40B1B" w:rsidRPr="00FB2FCD" w:rsidRDefault="00E40B1B" w:rsidP="00B63C6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E40B1B" w:rsidRPr="00FB2FCD" w:rsidTr="00B63C6A">
        <w:trPr>
          <w:trHeight w:val="589"/>
        </w:trPr>
        <w:tc>
          <w:tcPr>
            <w:tcW w:w="900" w:type="dxa"/>
          </w:tcPr>
          <w:p w:rsidR="00E40B1B" w:rsidRPr="00FB2FCD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E40B1B" w:rsidRPr="000E4E35" w:rsidRDefault="00E40B1B" w:rsidP="00B63C6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>демонстрационных таблиц «Геометрия. 7 класс» к учебнику Л.С. Атанасяна / Т.Г. Ходот, Т.А. Бурмистрова, А.Ю. Ходот. – М.: Просвещение, 2014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C40A39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360" w:type="dxa"/>
          </w:tcPr>
          <w:p w:rsidR="00E40B1B" w:rsidRPr="00EF4B6E" w:rsidRDefault="00E40B1B" w:rsidP="00B63C6A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>
              <w:rPr>
                <w:szCs w:val="28"/>
              </w:rPr>
              <w:t>Математика. Геометрия. 7-11 класс</w:t>
            </w:r>
            <w:r w:rsidRPr="00C40A39">
              <w:rPr>
                <w:szCs w:val="28"/>
              </w:rPr>
              <w:t>»</w:t>
            </w:r>
            <w:r>
              <w:rPr>
                <w:szCs w:val="28"/>
              </w:rPr>
              <w:t>. Наглядное пособие / М.: Спектр-М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0E4E35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E40B1B" w:rsidRPr="00123B64" w:rsidRDefault="00E40B1B" w:rsidP="00B63C6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Pr="00D73A23">
              <w:rPr>
                <w:szCs w:val="28"/>
              </w:rPr>
              <w:t>Диск «</w:t>
            </w:r>
            <w:r>
              <w:rPr>
                <w:szCs w:val="28"/>
              </w:rPr>
              <w:t>Уроки геометрии Кирилла и Мефодия»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0E4E35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E40B1B" w:rsidRPr="00D73A23" w:rsidRDefault="00E40B1B" w:rsidP="00B63C6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>
              <w:rPr>
                <w:szCs w:val="28"/>
              </w:rPr>
              <w:t>Диск «Геометрия 7 класс»  / Издательство «1С», серия: «Школа»</w:t>
            </w:r>
          </w:p>
        </w:tc>
      </w:tr>
      <w:tr w:rsidR="00E40B1B" w:rsidRPr="00C40A39" w:rsidTr="00B63C6A">
        <w:trPr>
          <w:trHeight w:val="589"/>
        </w:trPr>
        <w:tc>
          <w:tcPr>
            <w:tcW w:w="10260" w:type="dxa"/>
            <w:gridSpan w:val="2"/>
          </w:tcPr>
          <w:p w:rsidR="00E40B1B" w:rsidRPr="00486993" w:rsidRDefault="00E40B1B" w:rsidP="00B63C6A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0E4E35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E40B1B" w:rsidRPr="00E26D0A" w:rsidRDefault="00E40B1B" w:rsidP="00B63C6A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486993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E40B1B" w:rsidRPr="00E26D0A" w:rsidRDefault="00E40B1B" w:rsidP="00B63C6A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E40B1B" w:rsidRPr="00C40A39" w:rsidTr="00B63C6A">
        <w:trPr>
          <w:trHeight w:val="475"/>
        </w:trPr>
        <w:tc>
          <w:tcPr>
            <w:tcW w:w="900" w:type="dxa"/>
          </w:tcPr>
          <w:p w:rsidR="00E40B1B" w:rsidRPr="00486993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E40B1B" w:rsidRPr="00E26D0A" w:rsidRDefault="00E40B1B" w:rsidP="00B63C6A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E40B1B" w:rsidRPr="00F252BA" w:rsidRDefault="00E40B1B" w:rsidP="00B63C6A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E40B1B" w:rsidRPr="00481D07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E40B1B" w:rsidRPr="009F68E7" w:rsidRDefault="00E40B1B" w:rsidP="00B63C6A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E40B1B" w:rsidRPr="00481D07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E40B1B" w:rsidRPr="009F68E7" w:rsidRDefault="00E40B1B" w:rsidP="00B63C6A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E40B1B" w:rsidRPr="00F252BA" w:rsidRDefault="00E40B1B" w:rsidP="00B63C6A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E40B1B" w:rsidRPr="000E4E35" w:rsidRDefault="00E40B1B" w:rsidP="00B63C6A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E40B1B" w:rsidRPr="00C40A39" w:rsidTr="00B63C6A">
        <w:trPr>
          <w:trHeight w:val="589"/>
        </w:trPr>
        <w:tc>
          <w:tcPr>
            <w:tcW w:w="10260" w:type="dxa"/>
            <w:gridSpan w:val="2"/>
          </w:tcPr>
          <w:p w:rsidR="00E40B1B" w:rsidRPr="00B41615" w:rsidRDefault="00E40B1B" w:rsidP="00B63C6A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E40B1B" w:rsidRPr="00123B64" w:rsidRDefault="00E40B1B" w:rsidP="00B63C6A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E40B1B" w:rsidRPr="00123B64" w:rsidRDefault="00E40B1B" w:rsidP="00B63C6A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</w:t>
            </w:r>
            <w:r>
              <w:rPr>
                <w:szCs w:val="28"/>
              </w:rPr>
              <w:t xml:space="preserve"> </w:t>
            </w:r>
            <w:r w:rsidRPr="00123B64">
              <w:rPr>
                <w:szCs w:val="28"/>
              </w:rPr>
              <w:t>проектор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486993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E40B1B" w:rsidRPr="00123B64" w:rsidRDefault="00E40B1B" w:rsidP="00B63C6A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E40B1B" w:rsidRPr="00D826A6" w:rsidRDefault="00E40B1B" w:rsidP="00B63C6A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Cs w:val="28"/>
              </w:rPr>
              <w:t xml:space="preserve"> </w:t>
            </w:r>
          </w:p>
        </w:tc>
      </w:tr>
      <w:tr w:rsidR="00E40B1B" w:rsidRPr="00C40A39" w:rsidTr="00B63C6A">
        <w:trPr>
          <w:trHeight w:val="589"/>
        </w:trPr>
        <w:tc>
          <w:tcPr>
            <w:tcW w:w="900" w:type="dxa"/>
          </w:tcPr>
          <w:p w:rsidR="00E40B1B" w:rsidRPr="00AD532A" w:rsidRDefault="00E40B1B" w:rsidP="00B63C6A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E40B1B" w:rsidRPr="00D826A6" w:rsidRDefault="00E40B1B" w:rsidP="00B63C6A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1115F3" w:rsidRDefault="001115F3"/>
    <w:sectPr w:rsidR="001115F3" w:rsidSect="00B63C6A">
      <w:footerReference w:type="even" r:id="rId11"/>
      <w:footerReference w:type="default" r:id="rId12"/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C9" w:rsidRDefault="00C70BC9" w:rsidP="00157F74">
      <w:pPr>
        <w:spacing w:after="0" w:line="240" w:lineRule="auto"/>
      </w:pPr>
      <w:r>
        <w:separator/>
      </w:r>
    </w:p>
  </w:endnote>
  <w:endnote w:type="continuationSeparator" w:id="0">
    <w:p w:rsidR="00C70BC9" w:rsidRDefault="00C70BC9" w:rsidP="0015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6A" w:rsidRDefault="00813A40" w:rsidP="00B63C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C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3C6A" w:rsidRDefault="00B63C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6A" w:rsidRDefault="00B63C6A" w:rsidP="00B63C6A">
    <w:pPr>
      <w:pStyle w:val="a7"/>
      <w:framePr w:wrap="around" w:vAnchor="text" w:hAnchor="margin" w:xAlign="center" w:y="1"/>
      <w:rPr>
        <w:rStyle w:val="a9"/>
      </w:rPr>
    </w:pPr>
  </w:p>
  <w:p w:rsidR="00B63C6A" w:rsidRDefault="00B63C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C9" w:rsidRDefault="00C70BC9" w:rsidP="00157F74">
      <w:pPr>
        <w:spacing w:after="0" w:line="240" w:lineRule="auto"/>
      </w:pPr>
      <w:r>
        <w:separator/>
      </w:r>
    </w:p>
  </w:footnote>
  <w:footnote w:type="continuationSeparator" w:id="0">
    <w:p w:rsidR="00C70BC9" w:rsidRDefault="00C70BC9" w:rsidP="0015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369E4"/>
    <w:multiLevelType w:val="hybridMultilevel"/>
    <w:tmpl w:val="64FA2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20"/>
  </w:num>
  <w:num w:numId="7">
    <w:abstractNumId w:val="13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  <w:num w:numId="17">
    <w:abstractNumId w:val="21"/>
  </w:num>
  <w:num w:numId="18">
    <w:abstractNumId w:val="8"/>
  </w:num>
  <w:num w:numId="19">
    <w:abstractNumId w:val="14"/>
  </w:num>
  <w:num w:numId="20">
    <w:abstractNumId w:val="22"/>
  </w:num>
  <w:num w:numId="21">
    <w:abstractNumId w:val="1"/>
  </w:num>
  <w:num w:numId="22">
    <w:abstractNumId w:val="9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B1B"/>
    <w:rsid w:val="001115F3"/>
    <w:rsid w:val="00157F74"/>
    <w:rsid w:val="001A26B9"/>
    <w:rsid w:val="001F23A9"/>
    <w:rsid w:val="0020485F"/>
    <w:rsid w:val="00280BE8"/>
    <w:rsid w:val="00325506"/>
    <w:rsid w:val="00421FAC"/>
    <w:rsid w:val="00451624"/>
    <w:rsid w:val="00481D07"/>
    <w:rsid w:val="005808E7"/>
    <w:rsid w:val="0072234C"/>
    <w:rsid w:val="00786961"/>
    <w:rsid w:val="007A3C4B"/>
    <w:rsid w:val="00813A40"/>
    <w:rsid w:val="0088388F"/>
    <w:rsid w:val="008B5B65"/>
    <w:rsid w:val="009D0D58"/>
    <w:rsid w:val="00A32BE9"/>
    <w:rsid w:val="00A92035"/>
    <w:rsid w:val="00B464F5"/>
    <w:rsid w:val="00B63C6A"/>
    <w:rsid w:val="00C36A63"/>
    <w:rsid w:val="00C70BC9"/>
    <w:rsid w:val="00CB6BAF"/>
    <w:rsid w:val="00CD0AB0"/>
    <w:rsid w:val="00E1184D"/>
    <w:rsid w:val="00E40B1B"/>
    <w:rsid w:val="00F0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B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18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0B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0B1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40B1B"/>
    <w:pPr>
      <w:ind w:left="720"/>
      <w:contextualSpacing/>
    </w:pPr>
  </w:style>
  <w:style w:type="table" w:styleId="a4">
    <w:name w:val="Table Grid"/>
    <w:basedOn w:val="a1"/>
    <w:rsid w:val="00E4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40B1B"/>
    <w:rPr>
      <w:color w:val="808080"/>
    </w:rPr>
  </w:style>
  <w:style w:type="paragraph" w:styleId="2">
    <w:name w:val="Body Text Indent 2"/>
    <w:basedOn w:val="a"/>
    <w:link w:val="20"/>
    <w:rsid w:val="00E40B1B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0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E40B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40B1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40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40B1B"/>
  </w:style>
  <w:style w:type="character" w:styleId="aa">
    <w:name w:val="Strong"/>
    <w:basedOn w:val="a0"/>
    <w:qFormat/>
    <w:rsid w:val="00E40B1B"/>
    <w:rPr>
      <w:b/>
      <w:bCs/>
    </w:rPr>
  </w:style>
  <w:style w:type="paragraph" w:styleId="ab">
    <w:name w:val="header"/>
    <w:basedOn w:val="a"/>
    <w:link w:val="ac"/>
    <w:uiPriority w:val="99"/>
    <w:unhideWhenUsed/>
    <w:rsid w:val="00E40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0B1B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4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0B1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40B1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qFormat/>
    <w:rsid w:val="00E40B1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yle261">
    <w:name w:val="Style261"/>
    <w:basedOn w:val="a"/>
    <w:rsid w:val="00E40B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E40B1B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E118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footnote text"/>
    <w:basedOn w:val="a"/>
    <w:link w:val="af1"/>
    <w:semiHidden/>
    <w:rsid w:val="00E1184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E11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E1184D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118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11770</Words>
  <Characters>67089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ВасеваТС</cp:lastModifiedBy>
  <cp:revision>3</cp:revision>
  <dcterms:created xsi:type="dcterms:W3CDTF">2023-09-01T03:17:00Z</dcterms:created>
  <dcterms:modified xsi:type="dcterms:W3CDTF">2023-09-01T03:17:00Z</dcterms:modified>
</cp:coreProperties>
</file>