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"/>
        <w:gridCol w:w="9677"/>
      </w:tblGrid>
      <w:tr w:rsidR="00F90BDB" w:rsidTr="009D7EE5">
        <w:tc>
          <w:tcPr>
            <w:tcW w:w="354" w:type="dxa"/>
          </w:tcPr>
          <w:p w:rsidR="00F90BDB" w:rsidRDefault="00F90BDB"/>
        </w:tc>
        <w:tc>
          <w:tcPr>
            <w:tcW w:w="9677" w:type="dxa"/>
          </w:tcPr>
          <w:p w:rsidR="009D7EE5" w:rsidRPr="009D7EE5" w:rsidRDefault="009D7EE5" w:rsidP="009D7EE5">
            <w:pPr>
              <w:tabs>
                <w:tab w:val="left" w:pos="-1680"/>
              </w:tabs>
              <w:ind w:left="5175" w:right="1700" w:hanging="567"/>
            </w:pPr>
            <w:r w:rsidRPr="009D7EE5">
              <w:t>УТВЕРЖДАЮ:</w:t>
            </w:r>
          </w:p>
          <w:p w:rsidR="009D7EE5" w:rsidRPr="009D7EE5" w:rsidRDefault="009D7EE5" w:rsidP="009D7EE5">
            <w:pPr>
              <w:tabs>
                <w:tab w:val="left" w:pos="-1680"/>
              </w:tabs>
              <w:ind w:left="5175" w:right="-108" w:hanging="567"/>
            </w:pPr>
            <w:r w:rsidRPr="009D7EE5">
              <w:t>Директор МАОУ «СОШ № 24»</w:t>
            </w:r>
          </w:p>
          <w:p w:rsidR="009D7EE5" w:rsidRPr="009D7EE5" w:rsidRDefault="009D7EE5" w:rsidP="009D7EE5">
            <w:pPr>
              <w:tabs>
                <w:tab w:val="left" w:pos="-1680"/>
              </w:tabs>
              <w:ind w:left="5175" w:right="1700" w:hanging="567"/>
            </w:pPr>
            <w:r w:rsidRPr="009D7EE5">
              <w:t>___________ И.Н.Котельникова</w:t>
            </w:r>
          </w:p>
          <w:p w:rsidR="009D7EE5" w:rsidRPr="009D7EE5" w:rsidRDefault="009D7EE5" w:rsidP="009D7EE5">
            <w:pPr>
              <w:tabs>
                <w:tab w:val="left" w:pos="-1680"/>
                <w:tab w:val="left" w:pos="8435"/>
              </w:tabs>
              <w:ind w:left="4608" w:right="1700"/>
              <w:rPr>
                <w:color w:val="000000"/>
              </w:rPr>
            </w:pPr>
            <w:r w:rsidRPr="009D7EE5">
              <w:t xml:space="preserve">(Приказ </w:t>
            </w:r>
            <w:r w:rsidRPr="009D7EE5">
              <w:rPr>
                <w:color w:val="000000"/>
              </w:rPr>
              <w:t xml:space="preserve">№  </w:t>
            </w:r>
            <w:r w:rsidR="002D1E03">
              <w:rPr>
                <w:color w:val="000000"/>
              </w:rPr>
              <w:t>____</w:t>
            </w:r>
            <w:r w:rsidRPr="009D7EE5">
              <w:t xml:space="preserve"> </w:t>
            </w:r>
            <w:r w:rsidRPr="009D7EE5">
              <w:rPr>
                <w:color w:val="000000"/>
              </w:rPr>
              <w:t xml:space="preserve">от  </w:t>
            </w:r>
            <w:r w:rsidR="002D1E03">
              <w:rPr>
                <w:color w:val="000000"/>
              </w:rPr>
              <w:t>_____</w:t>
            </w:r>
            <w:r w:rsidRPr="009D7EE5">
              <w:rPr>
                <w:color w:val="000000"/>
              </w:rPr>
              <w:t>2016 г.)</w:t>
            </w:r>
          </w:p>
          <w:p w:rsidR="00F90BDB" w:rsidRDefault="00F90BDB" w:rsidP="009D7EE5"/>
          <w:p w:rsidR="009D7EE5" w:rsidRDefault="009D7EE5" w:rsidP="009D7EE5"/>
        </w:tc>
      </w:tr>
    </w:tbl>
    <w:tbl>
      <w:tblPr>
        <w:tblW w:w="10727" w:type="dxa"/>
        <w:jc w:val="center"/>
        <w:tblCellSpacing w:w="0" w:type="dxa"/>
        <w:tblInd w:w="-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27"/>
      </w:tblGrid>
      <w:tr w:rsidR="00F90BDB" w:rsidRPr="00F90BDB" w:rsidTr="009D7EE5">
        <w:trPr>
          <w:tblCellSpacing w:w="0" w:type="dxa"/>
          <w:jc w:val="center"/>
        </w:trPr>
        <w:tc>
          <w:tcPr>
            <w:tcW w:w="10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C3E" w:rsidRDefault="00F90BDB" w:rsidP="009D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План работы  по противодействию</w:t>
            </w:r>
            <w:r w:rsidR="00476C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коррупции </w:t>
            </w:r>
          </w:p>
          <w:p w:rsidR="00F90BDB" w:rsidRPr="00F90BDB" w:rsidRDefault="00F90BDB" w:rsidP="009D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9D7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учебный год</w:t>
            </w:r>
          </w:p>
          <w:p w:rsidR="00F90BDB" w:rsidRPr="00994440" w:rsidRDefault="00F90BDB" w:rsidP="009D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94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МАОУ «СОШ № 24» г</w:t>
            </w:r>
            <w:proofErr w:type="gramStart"/>
            <w:r w:rsidR="00994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994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ерми</w:t>
            </w:r>
          </w:p>
          <w:p w:rsidR="00F90BDB" w:rsidRPr="00F90BDB" w:rsidRDefault="00F90BDB" w:rsidP="009D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13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6"/>
              <w:gridCol w:w="4321"/>
              <w:gridCol w:w="2160"/>
              <w:gridCol w:w="3060"/>
            </w:tblGrid>
            <w:tr w:rsidR="00F90BDB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90BDB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F90BD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90BDB" w:rsidRPr="00F90BDB" w:rsidRDefault="00F90BDB" w:rsidP="0099444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9444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МАОУ «СОШ № 24»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9D7EE5" w:rsidRDefault="009D7EE5" w:rsidP="009D7E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D7EE5">
                    <w:rPr>
                      <w:rFonts w:ascii="Times New Roman" w:hAnsi="Times New Roman" w:cs="Times New Roman"/>
                    </w:rPr>
                    <w:t>Рассмотрение обращений по фактам коррупционных проявлений.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обращений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lang w:eastAsia="ru-RU"/>
                    </w:rPr>
                    <w:t>- самоанализ деятельности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 № 24;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УВР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соблюдений правил приема, перевода и отчисления, обучающихся 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УВР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первоклассников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март 2016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2016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 Социальный педагог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Выставка книг в библиотеке 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«Нет коррупции!»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Библиотекарь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ие, эссе) среди обучающихся 7-10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темы: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2016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гражданин.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имое отношение к коррупции (9-10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классы)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Февраль-май 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1-10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коррупции в государстве:(7-10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классы)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2016-декабрь 2016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Классные руководители.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Конкурс среди учащихся на лучший плакат </w:t>
                  </w:r>
                  <w:proofErr w:type="spell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направленности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проведение  Международного дня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борьбы с коррупцией (9 декабря), различных мероприятий: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ind w:left="317" w:hanging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ведение профилактической работы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ам. директора по 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41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10137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ведение профилактической работы Кл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9D7EE5" w:rsidRPr="00F90BDB" w:rsidTr="00994440">
              <w:trPr>
                <w:tblCellSpacing w:w="0" w:type="dxa"/>
                <w:jc w:val="center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9D7EE5" w:rsidRPr="00F90BDB" w:rsidRDefault="009D7EE5" w:rsidP="009D7EE5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профилактической работы </w:t>
                  </w:r>
                </w:p>
              </w:tc>
            </w:tr>
          </w:tbl>
          <w:p w:rsidR="00F90BDB" w:rsidRPr="00F90BDB" w:rsidRDefault="00F90BDB" w:rsidP="00F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BA6" w:rsidRDefault="005B7BA6" w:rsidP="00FE7CD0">
      <w:bookmarkStart w:id="0" w:name="_GoBack"/>
      <w:bookmarkEnd w:id="0"/>
    </w:p>
    <w:sectPr w:rsidR="005B7BA6" w:rsidSect="00FE7C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4B"/>
    <w:rsid w:val="002D1E03"/>
    <w:rsid w:val="00476C3E"/>
    <w:rsid w:val="005B7BA6"/>
    <w:rsid w:val="005F774B"/>
    <w:rsid w:val="00792829"/>
    <w:rsid w:val="007B09B3"/>
    <w:rsid w:val="0080261E"/>
    <w:rsid w:val="00994440"/>
    <w:rsid w:val="009D7EE5"/>
    <w:rsid w:val="00BD774E"/>
    <w:rsid w:val="00F90BDB"/>
    <w:rsid w:val="00F94FDC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BDB"/>
    <w:rPr>
      <w:b/>
      <w:bCs/>
    </w:rPr>
  </w:style>
  <w:style w:type="paragraph" w:styleId="a4">
    <w:name w:val="Normal (Web)"/>
    <w:basedOn w:val="a"/>
    <w:uiPriority w:val="99"/>
    <w:unhideWhenUsed/>
    <w:rsid w:val="00F9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BDB"/>
  </w:style>
  <w:style w:type="table" w:styleId="a5">
    <w:name w:val="Table Grid"/>
    <w:basedOn w:val="a1"/>
    <w:uiPriority w:val="59"/>
    <w:rsid w:val="00F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cp:lastPrinted>2016-06-10T12:04:00Z</cp:lastPrinted>
  <dcterms:created xsi:type="dcterms:W3CDTF">2016-06-10T07:44:00Z</dcterms:created>
  <dcterms:modified xsi:type="dcterms:W3CDTF">2016-06-21T06:45:00Z</dcterms:modified>
</cp:coreProperties>
</file>