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  <w:r>
        <w:rPr>
          <w:noProof/>
        </w:rPr>
        <w:drawing>
          <wp:inline distT="0" distB="0" distL="0" distR="0">
            <wp:extent cx="5939790" cy="8237699"/>
            <wp:effectExtent l="0" t="0" r="3810" b="0"/>
            <wp:docPr id="1" name="Рисунок 1" descr="F:\новое портфолио декабрь\жигай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е портфолио декабрь\жигай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473B04" w:rsidRDefault="00473B04" w:rsidP="00473B04">
      <w:pPr>
        <w:autoSpaceDE w:val="0"/>
        <w:autoSpaceDN w:val="0"/>
        <w:adjustRightInd w:val="0"/>
        <w:spacing w:before="100" w:after="100"/>
      </w:pPr>
    </w:p>
    <w:p w:rsidR="00473B04" w:rsidRDefault="00473B04" w:rsidP="00047F3F">
      <w:pPr>
        <w:autoSpaceDE w:val="0"/>
        <w:autoSpaceDN w:val="0"/>
        <w:adjustRightInd w:val="0"/>
        <w:spacing w:before="100" w:after="100"/>
        <w:jc w:val="both"/>
      </w:pPr>
    </w:p>
    <w:p w:rsidR="00047F3F" w:rsidRDefault="00047F3F" w:rsidP="00047F3F">
      <w:pPr>
        <w:autoSpaceDE w:val="0"/>
        <w:autoSpaceDN w:val="0"/>
        <w:adjustRightInd w:val="0"/>
        <w:spacing w:before="100" w:after="100"/>
        <w:jc w:val="both"/>
      </w:pPr>
      <w:r>
        <w:t xml:space="preserve">Жигайлова Ольга МАОУ «СОШ № 24 г. </w:t>
      </w:r>
      <w:proofErr w:type="gramStart"/>
      <w:r>
        <w:t>Перми,  руководитель</w:t>
      </w:r>
      <w:proofErr w:type="gramEnd"/>
      <w:r>
        <w:t xml:space="preserve"> </w:t>
      </w:r>
      <w:proofErr w:type="spellStart"/>
      <w:r w:rsidR="005E6B21">
        <w:t>Васева</w:t>
      </w:r>
      <w:proofErr w:type="spellEnd"/>
      <w:r w:rsidR="005E6B21">
        <w:t xml:space="preserve"> Т. С.</w:t>
      </w:r>
      <w:bookmarkStart w:id="0" w:name="_GoBack"/>
      <w:bookmarkEnd w:id="0"/>
    </w:p>
    <w:p w:rsidR="00047F3F" w:rsidRDefault="00047F3F" w:rsidP="00047F3F">
      <w:pPr>
        <w:autoSpaceDE w:val="0"/>
        <w:autoSpaceDN w:val="0"/>
        <w:adjustRightInd w:val="0"/>
      </w:pPr>
      <w:r>
        <w:t xml:space="preserve">Тезисы к работе «Русский язык - норма или </w:t>
      </w:r>
      <w:proofErr w:type="spellStart"/>
      <w:r>
        <w:t>антинорма</w:t>
      </w:r>
      <w:proofErr w:type="spellEnd"/>
      <w:r>
        <w:t>?»</w:t>
      </w:r>
    </w:p>
    <w:p w:rsidR="00047F3F" w:rsidRDefault="00047F3F" w:rsidP="00047F3F">
      <w:pPr>
        <w:autoSpaceDE w:val="0"/>
        <w:autoSpaceDN w:val="0"/>
        <w:adjustRightInd w:val="0"/>
        <w:jc w:val="both"/>
      </w:pPr>
    </w:p>
    <w:p w:rsidR="00047F3F" w:rsidRPr="00732AD8" w:rsidRDefault="00047F3F" w:rsidP="00047F3F">
      <w:pPr>
        <w:autoSpaceDE w:val="0"/>
        <w:autoSpaceDN w:val="0"/>
        <w:adjustRightInd w:val="0"/>
        <w:jc w:val="both"/>
      </w:pPr>
      <w:r w:rsidRPr="00732AD8">
        <w:t>Общение относится к числу важнейших для школьников сфер деятельности. От того, как складывается общение, зависит формирование будущей личности.</w:t>
      </w:r>
    </w:p>
    <w:p w:rsidR="00047F3F" w:rsidRPr="00FA4637" w:rsidRDefault="00047F3F" w:rsidP="00047F3F">
      <w:pPr>
        <w:autoSpaceDE w:val="0"/>
        <w:autoSpaceDN w:val="0"/>
        <w:adjustRightInd w:val="0"/>
        <w:jc w:val="both"/>
      </w:pPr>
      <w:r w:rsidRPr="00732AD8">
        <w:t>При общении речь современных школьников приводит в негодование пред</w:t>
      </w:r>
      <w:r>
        <w:t xml:space="preserve">ставителей старшего поколения как </w:t>
      </w:r>
      <w:r w:rsidRPr="00732AD8">
        <w:t xml:space="preserve"> режущее ухо выражения. В самом деле, есть о чём беспокоиться: высокая степень </w:t>
      </w:r>
      <w:proofErr w:type="spellStart"/>
      <w:r w:rsidRPr="00732AD8">
        <w:t>жаргонизации</w:t>
      </w:r>
      <w:proofErr w:type="spellEnd"/>
      <w:r w:rsidRPr="00732AD8">
        <w:t xml:space="preserve"> речи</w:t>
      </w:r>
      <w:r>
        <w:t xml:space="preserve"> подросткового поколения наблюдается на сегодняшний момент.</w:t>
      </w:r>
    </w:p>
    <w:p w:rsidR="00047F3F" w:rsidRPr="00732AD8" w:rsidRDefault="00047F3F" w:rsidP="00047F3F">
      <w:pPr>
        <w:autoSpaceDE w:val="0"/>
        <w:autoSpaceDN w:val="0"/>
        <w:adjustRightInd w:val="0"/>
        <w:jc w:val="both"/>
      </w:pPr>
      <w:r w:rsidRPr="00AC5AA6">
        <w:rPr>
          <w:b/>
          <w:bCs/>
          <w:u w:val="single"/>
        </w:rPr>
        <w:t>Актуальность</w:t>
      </w:r>
      <w:r w:rsidRPr="00732AD8">
        <w:t xml:space="preserve"> </w:t>
      </w:r>
      <w:r>
        <w:t xml:space="preserve">проведения исследования </w:t>
      </w:r>
      <w:r w:rsidRPr="00732AD8">
        <w:t xml:space="preserve">обусловлена необходимостью усиления работы по повышению культуры русской речи </w:t>
      </w:r>
      <w:r>
        <w:t xml:space="preserve">школьников </w:t>
      </w:r>
      <w:r w:rsidRPr="00732AD8">
        <w:t>в разных сферах общения и в разных слоях общества.</w:t>
      </w:r>
    </w:p>
    <w:p w:rsidR="00047F3F" w:rsidRPr="00AC5AA6" w:rsidRDefault="00047F3F" w:rsidP="00047F3F">
      <w:pPr>
        <w:autoSpaceDE w:val="0"/>
        <w:autoSpaceDN w:val="0"/>
        <w:adjustRightInd w:val="0"/>
        <w:spacing w:before="100" w:after="100"/>
        <w:jc w:val="both"/>
        <w:rPr>
          <w:b/>
          <w:u w:val="single"/>
        </w:rPr>
      </w:pPr>
      <w:r w:rsidRPr="00AC5AA6">
        <w:rPr>
          <w:b/>
          <w:u w:val="single"/>
        </w:rPr>
        <w:t>Гипотеза: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jc w:val="both"/>
        <w:rPr>
          <w:bCs/>
          <w:u w:val="single"/>
        </w:rPr>
      </w:pPr>
      <w:r w:rsidRPr="00732AD8">
        <w:t>В современном мире речевая культура испытывает сильное влияние иностранных слов и жаргона. Особенно это заметно в речи школьников. Они определяют жаргон как «свой» язык. Сегодня жаргон школьнико</w:t>
      </w:r>
      <w:r>
        <w:t>в – это объективная реальность.</w:t>
      </w:r>
      <w:r w:rsidRPr="00732AD8">
        <w:t xml:space="preserve"> Поэтому в наши дни проблема молодёжного жаргона актуальна как никогда.</w:t>
      </w:r>
      <w:r w:rsidRPr="00732AD8">
        <w:rPr>
          <w:bCs/>
        </w:rPr>
        <w:t xml:space="preserve"> </w:t>
      </w:r>
      <w:proofErr w:type="spellStart"/>
      <w:r w:rsidRPr="00732AD8">
        <w:rPr>
          <w:bCs/>
          <w:u w:val="single"/>
        </w:rPr>
        <w:t>Жаргонизация</w:t>
      </w:r>
      <w:proofErr w:type="spellEnd"/>
      <w:r w:rsidRPr="00732AD8">
        <w:rPr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 w:rsidRPr="00732AD8">
        <w:rPr>
          <w:bCs/>
          <w:u w:val="single"/>
        </w:rPr>
        <w:t>речи</w:t>
      </w:r>
      <w:r>
        <w:rPr>
          <w:bCs/>
          <w:u w:val="single"/>
        </w:rPr>
        <w:t xml:space="preserve"> </w:t>
      </w:r>
      <w:r w:rsidRPr="00732AD8">
        <w:rPr>
          <w:bCs/>
          <w:u w:val="single"/>
        </w:rPr>
        <w:t>-</w:t>
      </w:r>
      <w:r>
        <w:rPr>
          <w:bCs/>
          <w:u w:val="single"/>
        </w:rPr>
        <w:t xml:space="preserve"> опасное явление, на которое могут </w:t>
      </w:r>
      <w:r w:rsidRPr="00732AD8">
        <w:rPr>
          <w:bCs/>
          <w:u w:val="single"/>
        </w:rPr>
        <w:t xml:space="preserve">повлиять </w:t>
      </w:r>
      <w:r>
        <w:rPr>
          <w:bCs/>
          <w:u w:val="single"/>
        </w:rPr>
        <w:t>взрослые.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  <w:rPr>
          <w:bCs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spacing w:before="100" w:after="100"/>
        <w:jc w:val="both"/>
      </w:pPr>
      <w:r w:rsidRPr="00AC5AA6">
        <w:rPr>
          <w:b/>
          <w:bCs/>
          <w:u w:val="single"/>
        </w:rPr>
        <w:t>Цель:</w:t>
      </w:r>
      <w:r w:rsidRPr="00732AD8">
        <w:rPr>
          <w:bCs/>
          <w:u w:val="single"/>
        </w:rPr>
        <w:t xml:space="preserve"> </w:t>
      </w:r>
      <w:r w:rsidRPr="00732AD8">
        <w:t>изучить уро</w:t>
      </w:r>
      <w:r>
        <w:t xml:space="preserve">вень речевой культуры учащихся </w:t>
      </w:r>
      <w:r w:rsidRPr="00732AD8">
        <w:t>нашей школы, выявить причины употребления в речи подростков жаргонизмов</w:t>
      </w:r>
      <w:r>
        <w:t>.</w:t>
      </w:r>
    </w:p>
    <w:p w:rsidR="00047F3F" w:rsidRPr="00AC5AA6" w:rsidRDefault="00047F3F" w:rsidP="00047F3F">
      <w:pPr>
        <w:autoSpaceDE w:val="0"/>
        <w:autoSpaceDN w:val="0"/>
        <w:adjustRightInd w:val="0"/>
        <w:spacing w:before="100" w:after="100"/>
        <w:jc w:val="both"/>
        <w:rPr>
          <w:b/>
        </w:rPr>
      </w:pPr>
      <w:r w:rsidRPr="00AC5AA6">
        <w:rPr>
          <w:b/>
          <w:bCs/>
          <w:u w:val="single"/>
        </w:rPr>
        <w:t xml:space="preserve">Задачи: 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jc w:val="both"/>
      </w:pPr>
      <w:r w:rsidRPr="00732AD8">
        <w:t>1. Провести а</w:t>
      </w:r>
      <w:r>
        <w:t>нализ речи учащихся нашей школы</w:t>
      </w:r>
      <w:r w:rsidRPr="00732AD8">
        <w:t>.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jc w:val="both"/>
      </w:pPr>
      <w:r w:rsidRPr="00732AD8">
        <w:t>2. Выделить из речи жаргонные слова и систематизировать их.</w:t>
      </w:r>
    </w:p>
    <w:p w:rsidR="00047F3F" w:rsidRPr="00AC5AA6" w:rsidRDefault="00047F3F" w:rsidP="00047F3F">
      <w:pPr>
        <w:autoSpaceDE w:val="0"/>
        <w:autoSpaceDN w:val="0"/>
        <w:adjustRightInd w:val="0"/>
        <w:spacing w:before="100" w:after="100"/>
        <w:jc w:val="both"/>
      </w:pPr>
      <w:r>
        <w:t>3.</w:t>
      </w:r>
      <w:r w:rsidRPr="00732AD8">
        <w:t>Сформулировать выводы и дать рекомендации, направленные на преодоление чрезмерного употребления учащимися в речи жаргонных слов.</w:t>
      </w:r>
    </w:p>
    <w:p w:rsidR="00047F3F" w:rsidRDefault="00047F3F" w:rsidP="00047F3F">
      <w:pPr>
        <w:tabs>
          <w:tab w:val="left" w:pos="720"/>
        </w:tabs>
        <w:autoSpaceDE w:val="0"/>
        <w:autoSpaceDN w:val="0"/>
        <w:adjustRightInd w:val="0"/>
        <w:jc w:val="both"/>
        <w:rPr>
          <w:u w:val="single"/>
        </w:rPr>
      </w:pPr>
      <w:r w:rsidRPr="00AC5AA6">
        <w:rPr>
          <w:b/>
          <w:bCs/>
          <w:u w:val="single"/>
        </w:rPr>
        <w:t>Предмет исследования:</w:t>
      </w:r>
    </w:p>
    <w:p w:rsidR="00047F3F" w:rsidRPr="00AC5AA6" w:rsidRDefault="00047F3F" w:rsidP="00047F3F">
      <w:pPr>
        <w:tabs>
          <w:tab w:val="left" w:pos="720"/>
        </w:tabs>
        <w:autoSpaceDE w:val="0"/>
        <w:autoSpaceDN w:val="0"/>
        <w:adjustRightInd w:val="0"/>
        <w:jc w:val="both"/>
      </w:pPr>
      <w:r w:rsidRPr="00AC5AA6">
        <w:t>Особенности речи шко</w:t>
      </w:r>
      <w:r>
        <w:t>льников  (</w:t>
      </w:r>
      <w:r w:rsidRPr="00AC5AA6">
        <w:t>на примере нашей школы)</w:t>
      </w:r>
    </w:p>
    <w:p w:rsidR="00047F3F" w:rsidRDefault="00047F3F" w:rsidP="00047F3F">
      <w:pPr>
        <w:autoSpaceDE w:val="0"/>
        <w:autoSpaceDN w:val="0"/>
        <w:adjustRightInd w:val="0"/>
        <w:spacing w:before="240" w:after="240"/>
        <w:jc w:val="both"/>
      </w:pPr>
      <w:r w:rsidRPr="00AC5AA6">
        <w:rPr>
          <w:b/>
          <w:bCs/>
          <w:u w:val="single"/>
        </w:rPr>
        <w:t>Объект исследования:</w:t>
      </w:r>
      <w:r w:rsidRPr="00AC5AA6">
        <w:rPr>
          <w:bCs/>
          <w:u w:val="single"/>
        </w:rPr>
        <w:t xml:space="preserve"> </w:t>
      </w:r>
      <w:r w:rsidRPr="00AC5AA6">
        <w:t>Речь школьников</w:t>
      </w:r>
      <w:r>
        <w:t>.</w:t>
      </w:r>
    </w:p>
    <w:p w:rsidR="00047F3F" w:rsidRPr="00AC5AA6" w:rsidRDefault="00047F3F" w:rsidP="00047F3F">
      <w:pPr>
        <w:autoSpaceDE w:val="0"/>
        <w:autoSpaceDN w:val="0"/>
        <w:adjustRightInd w:val="0"/>
        <w:spacing w:before="240" w:after="240"/>
        <w:jc w:val="both"/>
        <w:rPr>
          <w:b/>
          <w:u w:val="single"/>
        </w:rPr>
      </w:pPr>
      <w:r w:rsidRPr="00AC5AA6">
        <w:rPr>
          <w:b/>
          <w:bCs/>
          <w:u w:val="single"/>
        </w:rPr>
        <w:t>Методы исследования:</w:t>
      </w:r>
    </w:p>
    <w:p w:rsidR="00047F3F" w:rsidRPr="00AC5AA6" w:rsidRDefault="00047F3F" w:rsidP="00047F3F">
      <w:pPr>
        <w:tabs>
          <w:tab w:val="left" w:pos="720"/>
        </w:tabs>
        <w:autoSpaceDE w:val="0"/>
        <w:autoSpaceDN w:val="0"/>
        <w:adjustRightInd w:val="0"/>
        <w:jc w:val="both"/>
      </w:pPr>
      <w:r w:rsidRPr="00AC5AA6">
        <w:t>1</w:t>
      </w:r>
      <w:r>
        <w:t>.</w:t>
      </w:r>
      <w:r w:rsidRPr="00AC5AA6">
        <w:t>Наблюдение</w:t>
      </w:r>
    </w:p>
    <w:p w:rsidR="00047F3F" w:rsidRPr="00AC5AA6" w:rsidRDefault="00047F3F" w:rsidP="00047F3F">
      <w:pPr>
        <w:autoSpaceDE w:val="0"/>
        <w:autoSpaceDN w:val="0"/>
        <w:adjustRightInd w:val="0"/>
        <w:jc w:val="both"/>
      </w:pPr>
      <w:r>
        <w:t>2.</w:t>
      </w:r>
      <w:r w:rsidRPr="00AC5AA6">
        <w:t>Статистический подсчет</w:t>
      </w:r>
    </w:p>
    <w:p w:rsidR="00047F3F" w:rsidRPr="00AC5AA6" w:rsidRDefault="00047F3F" w:rsidP="00047F3F">
      <w:pPr>
        <w:autoSpaceDE w:val="0"/>
        <w:autoSpaceDN w:val="0"/>
        <w:adjustRightInd w:val="0"/>
        <w:jc w:val="both"/>
      </w:pPr>
      <w:r>
        <w:t>3.</w:t>
      </w:r>
      <w:r w:rsidRPr="00AC5AA6">
        <w:t>Анализ полученных данных</w:t>
      </w:r>
    </w:p>
    <w:p w:rsidR="00047F3F" w:rsidRPr="00AC5AA6" w:rsidRDefault="00047F3F" w:rsidP="00047F3F">
      <w:pPr>
        <w:autoSpaceDE w:val="0"/>
        <w:autoSpaceDN w:val="0"/>
        <w:adjustRightInd w:val="0"/>
        <w:jc w:val="both"/>
      </w:pPr>
      <w:r>
        <w:t>4.</w:t>
      </w:r>
      <w:r w:rsidRPr="00AC5AA6">
        <w:t>Анкетирование</w:t>
      </w:r>
    </w:p>
    <w:p w:rsidR="00047F3F" w:rsidRPr="00AC5AA6" w:rsidRDefault="00047F3F" w:rsidP="00047F3F">
      <w:pPr>
        <w:autoSpaceDE w:val="0"/>
        <w:autoSpaceDN w:val="0"/>
        <w:adjustRightInd w:val="0"/>
        <w:jc w:val="both"/>
      </w:pPr>
      <w:r>
        <w:t>5.</w:t>
      </w:r>
      <w:r w:rsidRPr="00AC5AA6">
        <w:t>Анализ данных анкетирования</w:t>
      </w:r>
    </w:p>
    <w:p w:rsidR="00047F3F" w:rsidRPr="00AC5AA6" w:rsidRDefault="00047F3F" w:rsidP="00047F3F">
      <w:pPr>
        <w:autoSpaceDE w:val="0"/>
        <w:autoSpaceDN w:val="0"/>
        <w:adjustRightInd w:val="0"/>
        <w:jc w:val="both"/>
      </w:pPr>
      <w:r>
        <w:t xml:space="preserve">6 </w:t>
      </w:r>
      <w:r w:rsidRPr="00AC5AA6">
        <w:t>Работа с литературными источниками</w:t>
      </w:r>
    </w:p>
    <w:p w:rsidR="00047F3F" w:rsidRDefault="00047F3F" w:rsidP="00047F3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t>7.</w:t>
      </w:r>
      <w:r w:rsidRPr="00AC5AA6">
        <w:t xml:space="preserve">Работа со СМИ (газеты: 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</w:pPr>
      <w:r w:rsidRPr="00AC5AA6">
        <w:t xml:space="preserve">В самом деле, есть о чем беспокоиться: по данным последних исследований, в подростковой среде степень </w:t>
      </w:r>
      <w:proofErr w:type="spellStart"/>
      <w:r w:rsidRPr="00AC5AA6">
        <w:t>жаргонизации</w:t>
      </w:r>
      <w:proofErr w:type="spellEnd"/>
      <w:r w:rsidRPr="00AC5AA6">
        <w:t xml:space="preserve"> речи (определенная в такой, казалось бы, безобидной сфере </w:t>
      </w:r>
      <w:proofErr w:type="spellStart"/>
      <w:r w:rsidRPr="00AC5AA6">
        <w:t>общеоценочных</w:t>
      </w:r>
      <w:proofErr w:type="spellEnd"/>
      <w:r w:rsidRPr="00AC5AA6">
        <w:t xml:space="preserve"> слов-синонимов: «хорошо» – «плохо») превышает 50% </w:t>
      </w:r>
      <w:r w:rsidRPr="00AC5AA6">
        <w:lastRenderedPageBreak/>
        <w:t xml:space="preserve">для юношей и 33% для девушек, т.е. зашибись, улет, отпад, супер, круто, классно, </w:t>
      </w:r>
      <w:r>
        <w:t xml:space="preserve"> </w:t>
      </w:r>
      <w:r w:rsidRPr="00AC5AA6">
        <w:t>клево и подобные словечки наполовину вытесняют литературные выражения.</w:t>
      </w:r>
      <w:r>
        <w:t xml:space="preserve"> </w:t>
      </w:r>
      <w:r w:rsidRPr="00732AD8">
        <w:t xml:space="preserve">То, что мы наблюдаем сейчас, во многом связано с отрицанием </w:t>
      </w:r>
      <w:proofErr w:type="spellStart"/>
      <w:r>
        <w:t>литературногоязыка</w:t>
      </w:r>
      <w:proofErr w:type="spellEnd"/>
      <w:r w:rsidRPr="00732AD8">
        <w:t>. И, конечно, свойства речи и свойства среды взаимосвязаны. Как подросток не существует вне семьи, школы и т.д., так и эти общественные институты не существуют отдельно от взаимодействующих с ними и благодаря им индивидов, влияя тем самым на речь.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</w:pPr>
      <w:r w:rsidRPr="00732AD8">
        <w:t xml:space="preserve">Цель нашей работы состоит в изучении причин употребления в речи подростков большого количества </w:t>
      </w:r>
      <w:proofErr w:type="gramStart"/>
      <w:r w:rsidRPr="00732AD8">
        <w:t>жаргонизмов Для</w:t>
      </w:r>
      <w:proofErr w:type="gramEnd"/>
      <w:r w:rsidRPr="00732AD8">
        <w:t xml:space="preserve"> достижения поставленной цели в работе предусматривается решение целого ряда поэтапных задач: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</w:pPr>
      <w:r w:rsidRPr="00732AD8">
        <w:t>1. Роль социальных факторов в формировании речи современных подростков.</w:t>
      </w:r>
    </w:p>
    <w:p w:rsidR="00047F3F" w:rsidRPr="00732AD8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</w:pPr>
      <w:r w:rsidRPr="00732AD8">
        <w:t>2. Потребность школьника в самовыражении и встречном понимании.</w:t>
      </w:r>
    </w:p>
    <w:p w:rsidR="00047F3F" w:rsidRPr="0052443B" w:rsidRDefault="00047F3F" w:rsidP="00047F3F">
      <w:pPr>
        <w:autoSpaceDE w:val="0"/>
        <w:autoSpaceDN w:val="0"/>
        <w:adjustRightInd w:val="0"/>
        <w:spacing w:before="100" w:after="100"/>
        <w:ind w:firstLine="709"/>
        <w:jc w:val="both"/>
      </w:pPr>
      <w:r w:rsidRPr="00732AD8">
        <w:t>3. Расширение сферы общения молодежи - воплощение потребности пережить новый о</w:t>
      </w:r>
      <w:r>
        <w:t>пыт, испытать себя в новой роли.</w:t>
      </w: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47F3F" w:rsidRDefault="00047F3F" w:rsidP="00047F3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8F701A" w:rsidRDefault="008F701A"/>
    <w:sectPr w:rsidR="008F701A" w:rsidSect="00473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3F"/>
    <w:rsid w:val="00047F3F"/>
    <w:rsid w:val="00473B04"/>
    <w:rsid w:val="005E6B21"/>
    <w:rsid w:val="008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0C8"/>
  <w15:docId w15:val="{3C89F562-4A5D-4762-BC8E-CA7AD881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Акименко</cp:lastModifiedBy>
  <cp:revision>3</cp:revision>
  <dcterms:created xsi:type="dcterms:W3CDTF">2016-01-07T11:03:00Z</dcterms:created>
  <dcterms:modified xsi:type="dcterms:W3CDTF">2022-10-19T10:30:00Z</dcterms:modified>
</cp:coreProperties>
</file>